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89C72E" w14:textId="77777777" w:rsidR="00615AC6" w:rsidRDefault="00181122" w:rsidP="00144BA6">
      <w:pPr>
        <w:ind w:firstLine="720"/>
        <w:jc w:val="right"/>
        <w:rPr>
          <w:sz w:val="36"/>
          <w:szCs w:val="36"/>
        </w:rPr>
      </w:pPr>
      <w:r w:rsidRPr="00181122">
        <w:rPr>
          <w:sz w:val="36"/>
          <w:szCs w:val="36"/>
        </w:rPr>
        <w:object w:dxaOrig="10634" w:dyaOrig="3975" w14:anchorId="7DFA2F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5.9pt;height:97.05pt" o:ole="">
            <v:imagedata r:id="rId6" o:title=""/>
          </v:shape>
          <o:OLEObject Type="Embed" ProgID="MSPhotoEd.3" ShapeID="_x0000_i1025" DrawAspect="Content" ObjectID="_1623236880" r:id="rId7"/>
        </w:object>
      </w:r>
    </w:p>
    <w:p w14:paraId="07AB2893" w14:textId="6954B2DA" w:rsidR="00615AC6" w:rsidRPr="00181122" w:rsidRDefault="007D74EF">
      <w:pPr>
        <w:rPr>
          <w:b/>
          <w:sz w:val="36"/>
          <w:szCs w:val="36"/>
        </w:rPr>
      </w:pPr>
      <w:r>
        <w:rPr>
          <w:b/>
          <w:sz w:val="36"/>
          <w:szCs w:val="36"/>
        </w:rPr>
        <w:t xml:space="preserve">Inspiring Communities </w:t>
      </w:r>
      <w:r w:rsidR="00403975">
        <w:rPr>
          <w:b/>
          <w:sz w:val="36"/>
          <w:szCs w:val="36"/>
        </w:rPr>
        <w:t>Group Meeting Notes</w:t>
      </w:r>
    </w:p>
    <w:p w14:paraId="5841442F" w14:textId="0CFD2C65" w:rsidR="0093446B" w:rsidRPr="009D1280" w:rsidRDefault="00797372" w:rsidP="0093446B">
      <w:pPr>
        <w:spacing w:after="0" w:line="240" w:lineRule="auto"/>
        <w:contextualSpacing/>
      </w:pPr>
      <w:r>
        <w:rPr>
          <w:b/>
        </w:rPr>
        <w:t>Date:</w:t>
      </w:r>
      <w:r>
        <w:rPr>
          <w:b/>
        </w:rPr>
        <w:tab/>
      </w:r>
      <w:r>
        <w:rPr>
          <w:b/>
        </w:rPr>
        <w:tab/>
      </w:r>
      <w:r>
        <w:rPr>
          <w:b/>
        </w:rPr>
        <w:tab/>
      </w:r>
      <w:r w:rsidR="00000EFC">
        <w:t>18</w:t>
      </w:r>
      <w:r w:rsidR="00F130B7" w:rsidRPr="00F130B7">
        <w:rPr>
          <w:vertAlign w:val="superscript"/>
        </w:rPr>
        <w:t>th</w:t>
      </w:r>
      <w:r w:rsidR="00F130B7">
        <w:t xml:space="preserve"> </w:t>
      </w:r>
      <w:r w:rsidR="00000EFC">
        <w:t>June</w:t>
      </w:r>
      <w:r w:rsidR="00F130B7">
        <w:t xml:space="preserve"> 201</w:t>
      </w:r>
      <w:r w:rsidR="00ED7F13">
        <w:t>9</w:t>
      </w:r>
    </w:p>
    <w:p w14:paraId="31E1770C" w14:textId="77777777" w:rsidR="00E638CB" w:rsidRDefault="00E638CB" w:rsidP="0037121C">
      <w:pPr>
        <w:tabs>
          <w:tab w:val="left" w:pos="2325"/>
        </w:tabs>
        <w:spacing w:after="0" w:line="240" w:lineRule="auto"/>
        <w:rPr>
          <w:b/>
        </w:rPr>
      </w:pPr>
    </w:p>
    <w:p w14:paraId="31A0C819" w14:textId="6E48A4ED" w:rsidR="00E638CB" w:rsidRDefault="00E638CB" w:rsidP="0037121C">
      <w:pPr>
        <w:tabs>
          <w:tab w:val="left" w:pos="2325"/>
        </w:tabs>
        <w:spacing w:after="0" w:line="240" w:lineRule="auto"/>
        <w:rPr>
          <w:b/>
        </w:rPr>
      </w:pPr>
      <w:r>
        <w:rPr>
          <w:b/>
        </w:rPr>
        <w:t>Attendees</w:t>
      </w:r>
      <w:r w:rsidR="005A638E">
        <w:rPr>
          <w:b/>
        </w:rPr>
        <w:t xml:space="preserve"> &amp; Apologies</w:t>
      </w:r>
      <w:r>
        <w:rPr>
          <w:b/>
        </w:rPr>
        <w:t>:</w:t>
      </w:r>
    </w:p>
    <w:p w14:paraId="73EC178C" w14:textId="77777777" w:rsidR="005A638E" w:rsidRDefault="005A638E" w:rsidP="0037121C">
      <w:pPr>
        <w:tabs>
          <w:tab w:val="left" w:pos="2325"/>
        </w:tabs>
        <w:spacing w:after="0" w:line="240" w:lineRule="auto"/>
        <w:rPr>
          <w:b/>
        </w:rPr>
      </w:pPr>
    </w:p>
    <w:tbl>
      <w:tblPr>
        <w:tblStyle w:val="TableGrid"/>
        <w:tblW w:w="0" w:type="auto"/>
        <w:tblLook w:val="04A0" w:firstRow="1" w:lastRow="0" w:firstColumn="1" w:lastColumn="0" w:noHBand="0" w:noVBand="1"/>
      </w:tblPr>
      <w:tblGrid>
        <w:gridCol w:w="2547"/>
        <w:gridCol w:w="2551"/>
      </w:tblGrid>
      <w:tr w:rsidR="005A638E" w14:paraId="4E55F952" w14:textId="77777777" w:rsidTr="00624C2E">
        <w:tc>
          <w:tcPr>
            <w:tcW w:w="2547" w:type="dxa"/>
          </w:tcPr>
          <w:p w14:paraId="4971CA9F" w14:textId="137B2110" w:rsidR="005A638E" w:rsidRPr="005A638E" w:rsidRDefault="005A638E" w:rsidP="005A638E">
            <w:pPr>
              <w:tabs>
                <w:tab w:val="left" w:pos="2325"/>
              </w:tabs>
              <w:jc w:val="center"/>
              <w:rPr>
                <w:b/>
                <w:u w:val="single"/>
              </w:rPr>
            </w:pPr>
            <w:r w:rsidRPr="005A638E">
              <w:rPr>
                <w:b/>
                <w:u w:val="single"/>
              </w:rPr>
              <w:t>Attendees</w:t>
            </w:r>
          </w:p>
        </w:tc>
        <w:tc>
          <w:tcPr>
            <w:tcW w:w="2551" w:type="dxa"/>
          </w:tcPr>
          <w:p w14:paraId="2D7721BC" w14:textId="7E2BD3DF" w:rsidR="005A638E" w:rsidRPr="005A638E" w:rsidRDefault="005A638E" w:rsidP="005A638E">
            <w:pPr>
              <w:tabs>
                <w:tab w:val="left" w:pos="2325"/>
              </w:tabs>
              <w:jc w:val="center"/>
              <w:rPr>
                <w:b/>
                <w:u w:val="single"/>
              </w:rPr>
            </w:pPr>
            <w:r w:rsidRPr="005A638E">
              <w:rPr>
                <w:b/>
                <w:u w:val="single"/>
              </w:rPr>
              <w:t>Apologies</w:t>
            </w:r>
          </w:p>
        </w:tc>
      </w:tr>
      <w:tr w:rsidR="005A638E" w14:paraId="1A1A98B9" w14:textId="77777777" w:rsidTr="00624C2E">
        <w:tc>
          <w:tcPr>
            <w:tcW w:w="2547" w:type="dxa"/>
          </w:tcPr>
          <w:p w14:paraId="1C231886" w14:textId="1D731393" w:rsidR="00CD418B" w:rsidRPr="00953FE6" w:rsidRDefault="00CD418B" w:rsidP="00CD418B">
            <w:pPr>
              <w:rPr>
                <w:b/>
              </w:rPr>
            </w:pPr>
            <w:r w:rsidRPr="00953FE6">
              <w:rPr>
                <w:b/>
              </w:rPr>
              <w:t xml:space="preserve">Joanne Davidson </w:t>
            </w:r>
          </w:p>
          <w:p w14:paraId="097089E6" w14:textId="319E3564" w:rsidR="00CD418B" w:rsidRPr="00953FE6" w:rsidRDefault="00CD418B" w:rsidP="00CD418B">
            <w:pPr>
              <w:rPr>
                <w:b/>
              </w:rPr>
            </w:pPr>
            <w:r w:rsidRPr="00953FE6">
              <w:rPr>
                <w:b/>
              </w:rPr>
              <w:t xml:space="preserve">Ewan Aitken </w:t>
            </w:r>
          </w:p>
          <w:p w14:paraId="3D66FF64" w14:textId="2410BFE3" w:rsidR="00CD418B" w:rsidRPr="00953FE6" w:rsidRDefault="00CD418B" w:rsidP="00CD418B">
            <w:pPr>
              <w:rPr>
                <w:b/>
              </w:rPr>
            </w:pPr>
            <w:r w:rsidRPr="00953FE6">
              <w:rPr>
                <w:b/>
              </w:rPr>
              <w:t xml:space="preserve">Miles Weaver </w:t>
            </w:r>
          </w:p>
          <w:p w14:paraId="33607A11" w14:textId="34AE76CF" w:rsidR="00CD418B" w:rsidRPr="00953FE6" w:rsidRDefault="00CD418B" w:rsidP="00CD418B">
            <w:pPr>
              <w:rPr>
                <w:b/>
              </w:rPr>
            </w:pPr>
            <w:r w:rsidRPr="00953FE6">
              <w:rPr>
                <w:b/>
              </w:rPr>
              <w:t xml:space="preserve">Katherine Jenkins </w:t>
            </w:r>
          </w:p>
          <w:p w14:paraId="3FBDF3E0" w14:textId="5770A6AC" w:rsidR="00CD418B" w:rsidRPr="00953FE6" w:rsidRDefault="00CD418B" w:rsidP="00CD418B">
            <w:pPr>
              <w:rPr>
                <w:b/>
              </w:rPr>
            </w:pPr>
            <w:r w:rsidRPr="00953FE6">
              <w:rPr>
                <w:b/>
              </w:rPr>
              <w:t>John Heraghty</w:t>
            </w:r>
          </w:p>
          <w:p w14:paraId="7541A03A" w14:textId="79D0B9B1" w:rsidR="00CD418B" w:rsidRPr="00953FE6" w:rsidRDefault="00CD418B" w:rsidP="00CD418B">
            <w:pPr>
              <w:rPr>
                <w:rFonts w:eastAsia="Times New Roman" w:cs="Calibri"/>
                <w:b/>
                <w:lang w:eastAsia="en-GB"/>
              </w:rPr>
            </w:pPr>
            <w:r w:rsidRPr="00953FE6">
              <w:rPr>
                <w:rFonts w:eastAsia="Times New Roman" w:cs="Calibri"/>
                <w:b/>
                <w:lang w:eastAsia="en-GB"/>
              </w:rPr>
              <w:t xml:space="preserve">Debbie McIlwraith Cameron </w:t>
            </w:r>
          </w:p>
          <w:p w14:paraId="71ACD8B0" w14:textId="2571727B" w:rsidR="00CD418B" w:rsidRPr="00953FE6" w:rsidRDefault="00CD418B" w:rsidP="00CD418B">
            <w:pPr>
              <w:rPr>
                <w:b/>
              </w:rPr>
            </w:pPr>
            <w:r w:rsidRPr="00953FE6">
              <w:rPr>
                <w:b/>
              </w:rPr>
              <w:t>Scott Fyfe (guest)</w:t>
            </w:r>
          </w:p>
          <w:p w14:paraId="69D1857B" w14:textId="5D427A05" w:rsidR="00946210" w:rsidRDefault="00953FE6" w:rsidP="00953FE6">
            <w:pPr>
              <w:rPr>
                <w:b/>
              </w:rPr>
            </w:pPr>
            <w:r w:rsidRPr="00953FE6">
              <w:rPr>
                <w:b/>
              </w:rPr>
              <w:t xml:space="preserve">Christine Carlin </w:t>
            </w:r>
          </w:p>
          <w:p w14:paraId="478078A9" w14:textId="77777777" w:rsidR="00000EFC" w:rsidRPr="00953FE6" w:rsidRDefault="00000EFC" w:rsidP="00000EFC">
            <w:pPr>
              <w:rPr>
                <w:rFonts w:eastAsia="Times New Roman" w:cs="Calibri"/>
                <w:b/>
                <w:lang w:eastAsia="en-GB"/>
              </w:rPr>
            </w:pPr>
            <w:r w:rsidRPr="00953FE6">
              <w:rPr>
                <w:rFonts w:eastAsia="Times New Roman" w:cs="Calibri"/>
                <w:b/>
                <w:lang w:eastAsia="en-GB"/>
              </w:rPr>
              <w:t xml:space="preserve">Richard Knight </w:t>
            </w:r>
          </w:p>
          <w:p w14:paraId="179AB231" w14:textId="77777777" w:rsidR="00E4062C" w:rsidRPr="00953FE6" w:rsidRDefault="00E4062C" w:rsidP="00E4062C">
            <w:pPr>
              <w:rPr>
                <w:b/>
              </w:rPr>
            </w:pPr>
            <w:r w:rsidRPr="00953FE6">
              <w:rPr>
                <w:b/>
              </w:rPr>
              <w:t xml:space="preserve">Sandra Millar </w:t>
            </w:r>
          </w:p>
          <w:p w14:paraId="5A4FEE94" w14:textId="70A84E48" w:rsidR="00000EFC" w:rsidRDefault="00E4062C" w:rsidP="00953FE6">
            <w:pPr>
              <w:rPr>
                <w:b/>
              </w:rPr>
            </w:pPr>
            <w:r w:rsidRPr="00953FE6">
              <w:rPr>
                <w:b/>
              </w:rPr>
              <w:t xml:space="preserve">Jonny Kinross </w:t>
            </w:r>
          </w:p>
          <w:p w14:paraId="4DD31706" w14:textId="77777777" w:rsidR="00000EFC" w:rsidRDefault="00000EFC" w:rsidP="00953FE6">
            <w:pPr>
              <w:rPr>
                <w:b/>
              </w:rPr>
            </w:pPr>
            <w:r>
              <w:rPr>
                <w:b/>
              </w:rPr>
              <w:t>Rebecca Neish</w:t>
            </w:r>
          </w:p>
          <w:p w14:paraId="534A9854" w14:textId="2DC66617" w:rsidR="00000EFC" w:rsidRPr="00953FE6" w:rsidRDefault="00000EFC" w:rsidP="00953FE6">
            <w:pPr>
              <w:rPr>
                <w:b/>
              </w:rPr>
            </w:pPr>
            <w:r>
              <w:rPr>
                <w:b/>
              </w:rPr>
              <w:t>Anna Lyle (minutes)</w:t>
            </w:r>
          </w:p>
        </w:tc>
        <w:tc>
          <w:tcPr>
            <w:tcW w:w="2551" w:type="dxa"/>
          </w:tcPr>
          <w:p w14:paraId="4B543F6D" w14:textId="7D68F157" w:rsidR="00CD418B" w:rsidRPr="00953FE6" w:rsidRDefault="00CD418B" w:rsidP="00CD418B">
            <w:pPr>
              <w:rPr>
                <w:b/>
              </w:rPr>
            </w:pPr>
            <w:r w:rsidRPr="00953FE6">
              <w:rPr>
                <w:b/>
              </w:rPr>
              <w:t xml:space="preserve">Ailsa Sutherland </w:t>
            </w:r>
          </w:p>
          <w:p w14:paraId="22DE5E6A" w14:textId="2347290F" w:rsidR="00CD418B" w:rsidRPr="00953FE6" w:rsidRDefault="00CD418B" w:rsidP="00CD418B">
            <w:pPr>
              <w:rPr>
                <w:b/>
              </w:rPr>
            </w:pPr>
            <w:r w:rsidRPr="00953FE6">
              <w:rPr>
                <w:b/>
              </w:rPr>
              <w:t xml:space="preserve">Victoria Simpson </w:t>
            </w:r>
          </w:p>
          <w:p w14:paraId="47D8BDC8" w14:textId="387C5C4A" w:rsidR="00CD418B" w:rsidRPr="00953FE6" w:rsidRDefault="00CD418B" w:rsidP="00CD418B">
            <w:pPr>
              <w:rPr>
                <w:b/>
              </w:rPr>
            </w:pPr>
            <w:r w:rsidRPr="00953FE6">
              <w:rPr>
                <w:b/>
              </w:rPr>
              <w:t xml:space="preserve">Kirsty Brownlie </w:t>
            </w:r>
          </w:p>
          <w:p w14:paraId="240D3F38" w14:textId="77777777" w:rsidR="00320524" w:rsidRDefault="00953FE6" w:rsidP="00953FE6">
            <w:pPr>
              <w:rPr>
                <w:rFonts w:eastAsia="Times New Roman" w:cs="Calibri"/>
                <w:b/>
                <w:lang w:eastAsia="en-GB"/>
              </w:rPr>
            </w:pPr>
            <w:r w:rsidRPr="00953FE6">
              <w:rPr>
                <w:rFonts w:eastAsia="Times New Roman" w:cs="Calibri"/>
                <w:b/>
                <w:lang w:eastAsia="en-GB"/>
              </w:rPr>
              <w:t xml:space="preserve">Simon Turner </w:t>
            </w:r>
          </w:p>
          <w:p w14:paraId="2B3F1C17" w14:textId="77777777" w:rsidR="00B26E85" w:rsidRPr="00953FE6" w:rsidRDefault="00B26E85" w:rsidP="00B26E85">
            <w:pPr>
              <w:rPr>
                <w:b/>
              </w:rPr>
            </w:pPr>
            <w:r w:rsidRPr="00B26E85">
              <w:rPr>
                <w:b/>
              </w:rPr>
              <w:t>Paul Wilson</w:t>
            </w:r>
            <w:r w:rsidRPr="00953FE6">
              <w:rPr>
                <w:b/>
              </w:rPr>
              <w:t xml:space="preserve"> </w:t>
            </w:r>
          </w:p>
          <w:p w14:paraId="3AEE885C" w14:textId="77777777" w:rsidR="00000EFC" w:rsidRPr="00953FE6" w:rsidRDefault="00000EFC" w:rsidP="00000EFC">
            <w:pPr>
              <w:rPr>
                <w:rFonts w:eastAsia="Times New Roman" w:cs="Calibri"/>
                <w:b/>
                <w:color w:val="000000"/>
                <w:lang w:eastAsia="en-GB"/>
              </w:rPr>
            </w:pPr>
            <w:r w:rsidRPr="00953FE6">
              <w:rPr>
                <w:b/>
              </w:rPr>
              <w:t xml:space="preserve">Fiona </w:t>
            </w:r>
            <w:proofErr w:type="spellStart"/>
            <w:r w:rsidRPr="00953FE6">
              <w:rPr>
                <w:b/>
              </w:rPr>
              <w:t>Haro</w:t>
            </w:r>
            <w:proofErr w:type="spellEnd"/>
            <w:r w:rsidRPr="00953FE6">
              <w:rPr>
                <w:b/>
              </w:rPr>
              <w:t xml:space="preserve"> </w:t>
            </w:r>
          </w:p>
          <w:p w14:paraId="6FC2AAAD" w14:textId="6B526C3D" w:rsidR="00B26E85" w:rsidRPr="00953FE6" w:rsidRDefault="00000EFC" w:rsidP="00953FE6">
            <w:pPr>
              <w:rPr>
                <w:b/>
              </w:rPr>
            </w:pPr>
            <w:r w:rsidRPr="00953FE6">
              <w:rPr>
                <w:b/>
              </w:rPr>
              <w:t xml:space="preserve">Willy Barr </w:t>
            </w:r>
          </w:p>
        </w:tc>
      </w:tr>
    </w:tbl>
    <w:p w14:paraId="00AD08DB" w14:textId="65FD1428" w:rsidR="002A1BBE" w:rsidRDefault="00B738DD" w:rsidP="0037121C">
      <w:pPr>
        <w:tabs>
          <w:tab w:val="left" w:pos="2325"/>
        </w:tabs>
        <w:spacing w:after="0" w:line="240" w:lineRule="auto"/>
        <w:rPr>
          <w:b/>
        </w:rPr>
      </w:pPr>
      <w:r>
        <w:rPr>
          <w:b/>
        </w:rPr>
        <w:tab/>
      </w:r>
      <w:r w:rsidR="009F222D">
        <w:rPr>
          <w:b/>
        </w:rPr>
        <w:tab/>
      </w:r>
    </w:p>
    <w:p w14:paraId="03CA3578" w14:textId="74D9E28C" w:rsidR="0037121C" w:rsidRDefault="0037121C" w:rsidP="0037121C">
      <w:pPr>
        <w:spacing w:line="240" w:lineRule="auto"/>
        <w:rPr>
          <w:b/>
        </w:rPr>
      </w:pPr>
      <w:r>
        <w:rPr>
          <w:b/>
        </w:rPr>
        <w:t>Agenda:</w:t>
      </w:r>
    </w:p>
    <w:p w14:paraId="5AFF7EE7" w14:textId="1C242E15" w:rsidR="001B320E" w:rsidRDefault="00C155DD" w:rsidP="005A638E">
      <w:pPr>
        <w:pStyle w:val="ListParagraph"/>
        <w:numPr>
          <w:ilvl w:val="0"/>
          <w:numId w:val="21"/>
        </w:numPr>
        <w:spacing w:after="0" w:line="240" w:lineRule="auto"/>
        <w:ind w:left="360"/>
      </w:pPr>
      <w:r>
        <w:t xml:space="preserve">Welcome &amp; Apologies </w:t>
      </w:r>
    </w:p>
    <w:p w14:paraId="34165945" w14:textId="77777777" w:rsidR="006F3032" w:rsidRDefault="005A638E" w:rsidP="006F3032">
      <w:pPr>
        <w:pStyle w:val="ListParagraph"/>
        <w:numPr>
          <w:ilvl w:val="0"/>
          <w:numId w:val="21"/>
        </w:numPr>
        <w:spacing w:after="0" w:line="240" w:lineRule="auto"/>
        <w:ind w:left="360"/>
      </w:pPr>
      <w:r>
        <w:t>Notes from previous meeting</w:t>
      </w:r>
    </w:p>
    <w:p w14:paraId="744A52AF" w14:textId="379B455F" w:rsidR="000638EB" w:rsidRDefault="009C33D1" w:rsidP="000638EB">
      <w:pPr>
        <w:pStyle w:val="ListParagraph"/>
        <w:numPr>
          <w:ilvl w:val="0"/>
          <w:numId w:val="21"/>
        </w:numPr>
        <w:spacing w:after="0" w:line="240" w:lineRule="auto"/>
        <w:ind w:left="360"/>
      </w:pPr>
      <w:r>
        <w:t xml:space="preserve">Actions from previous </w:t>
      </w:r>
      <w:r w:rsidR="00527AAE">
        <w:t>meeting</w:t>
      </w:r>
    </w:p>
    <w:p w14:paraId="124A26F2" w14:textId="77777777" w:rsidR="003B0090" w:rsidRDefault="003B0090" w:rsidP="005A638E">
      <w:pPr>
        <w:pStyle w:val="ListParagraph"/>
        <w:numPr>
          <w:ilvl w:val="0"/>
          <w:numId w:val="21"/>
        </w:numPr>
        <w:spacing w:after="0" w:line="240" w:lineRule="auto"/>
        <w:ind w:left="360"/>
      </w:pPr>
      <w:r w:rsidRPr="00C502AD">
        <w:rPr>
          <w:rFonts w:cstheme="minorHAnsi"/>
        </w:rPr>
        <w:t>Training day on why be a charity trustee</w:t>
      </w:r>
      <w:r>
        <w:t xml:space="preserve"> </w:t>
      </w:r>
    </w:p>
    <w:p w14:paraId="34C9DF85" w14:textId="03609981" w:rsidR="003B0090" w:rsidRPr="00DE08A9" w:rsidRDefault="003B0090" w:rsidP="005A638E">
      <w:pPr>
        <w:pStyle w:val="ListParagraph"/>
        <w:numPr>
          <w:ilvl w:val="0"/>
          <w:numId w:val="21"/>
        </w:numPr>
        <w:spacing w:after="0" w:line="240" w:lineRule="auto"/>
        <w:ind w:left="360"/>
      </w:pPr>
      <w:r w:rsidRPr="00DE08A9">
        <w:t>Book Launch</w:t>
      </w:r>
    </w:p>
    <w:p w14:paraId="6B492A90" w14:textId="7BD6BBA0" w:rsidR="003B0090" w:rsidRDefault="00320524" w:rsidP="003B0090">
      <w:pPr>
        <w:pStyle w:val="ListParagraph"/>
        <w:numPr>
          <w:ilvl w:val="0"/>
          <w:numId w:val="21"/>
        </w:numPr>
        <w:spacing w:after="0" w:line="240" w:lineRule="auto"/>
        <w:ind w:left="360"/>
      </w:pPr>
      <w:r>
        <w:t>Early start events</w:t>
      </w:r>
      <w:r w:rsidR="003B0090">
        <w:t>;</w:t>
      </w:r>
    </w:p>
    <w:p w14:paraId="70F2C833" w14:textId="11FE186E" w:rsidR="003B0090" w:rsidRPr="001A60AA" w:rsidRDefault="003B0090" w:rsidP="003B0090">
      <w:pPr>
        <w:pStyle w:val="ListParagraph"/>
        <w:numPr>
          <w:ilvl w:val="0"/>
          <w:numId w:val="31"/>
        </w:numPr>
        <w:spacing w:after="0" w:line="240" w:lineRule="auto"/>
      </w:pPr>
      <w:r w:rsidRPr="001A60AA">
        <w:t>28</w:t>
      </w:r>
      <w:r w:rsidRPr="003B0090">
        <w:rPr>
          <w:vertAlign w:val="superscript"/>
        </w:rPr>
        <w:t>th</w:t>
      </w:r>
      <w:r w:rsidRPr="001A60AA">
        <w:t xml:space="preserve"> June – Early Start Edinburgh Rugby (08:30-10:00am) </w:t>
      </w:r>
    </w:p>
    <w:p w14:paraId="2CF75054" w14:textId="5CB4DC89" w:rsidR="003B0090" w:rsidRPr="001A60AA" w:rsidRDefault="003B0090" w:rsidP="003B0090">
      <w:pPr>
        <w:pStyle w:val="ListParagraph"/>
        <w:numPr>
          <w:ilvl w:val="0"/>
          <w:numId w:val="31"/>
        </w:numPr>
        <w:spacing w:after="0" w:line="240" w:lineRule="auto"/>
      </w:pPr>
      <w:r w:rsidRPr="001A60AA">
        <w:t>29</w:t>
      </w:r>
      <w:r w:rsidRPr="003B0090">
        <w:rPr>
          <w:vertAlign w:val="superscript"/>
        </w:rPr>
        <w:t>th</w:t>
      </w:r>
      <w:r w:rsidRPr="001A60AA">
        <w:t xml:space="preserve"> July – Early Start with RBS Accelerator Hub (09:00-10:30am) </w:t>
      </w:r>
    </w:p>
    <w:p w14:paraId="26D16D79" w14:textId="2842E726" w:rsidR="003B0090" w:rsidRPr="001A60AA" w:rsidRDefault="003B0090" w:rsidP="003B0090">
      <w:pPr>
        <w:pStyle w:val="ListParagraph"/>
        <w:numPr>
          <w:ilvl w:val="0"/>
          <w:numId w:val="31"/>
        </w:numPr>
        <w:spacing w:after="0" w:line="240" w:lineRule="auto"/>
      </w:pPr>
      <w:r w:rsidRPr="001A60AA">
        <w:t>30</w:t>
      </w:r>
      <w:r w:rsidRPr="003B0090">
        <w:rPr>
          <w:vertAlign w:val="superscript"/>
        </w:rPr>
        <w:t>th</w:t>
      </w:r>
      <w:r w:rsidRPr="001A60AA">
        <w:t xml:space="preserve"> August </w:t>
      </w:r>
    </w:p>
    <w:p w14:paraId="4B619552" w14:textId="1CE21247" w:rsidR="003B0090" w:rsidRPr="001A60AA" w:rsidRDefault="003B0090" w:rsidP="003B0090">
      <w:pPr>
        <w:pStyle w:val="ListParagraph"/>
        <w:numPr>
          <w:ilvl w:val="0"/>
          <w:numId w:val="31"/>
        </w:numPr>
        <w:spacing w:after="0" w:line="240" w:lineRule="auto"/>
      </w:pPr>
      <w:r w:rsidRPr="001A60AA">
        <w:t>27</w:t>
      </w:r>
      <w:r w:rsidRPr="003B0090">
        <w:rPr>
          <w:vertAlign w:val="superscript"/>
        </w:rPr>
        <w:t>th</w:t>
      </w:r>
      <w:r w:rsidRPr="001A60AA">
        <w:t xml:space="preserve"> September </w:t>
      </w:r>
    </w:p>
    <w:p w14:paraId="79AA46DF" w14:textId="3B266857" w:rsidR="003B0090" w:rsidRPr="001A60AA" w:rsidRDefault="003B0090" w:rsidP="003B0090">
      <w:pPr>
        <w:pStyle w:val="ListParagraph"/>
        <w:numPr>
          <w:ilvl w:val="0"/>
          <w:numId w:val="31"/>
        </w:numPr>
        <w:spacing w:after="0" w:line="240" w:lineRule="auto"/>
      </w:pPr>
      <w:r w:rsidRPr="001A60AA">
        <w:t>25</w:t>
      </w:r>
      <w:r w:rsidRPr="003B0090">
        <w:rPr>
          <w:vertAlign w:val="superscript"/>
        </w:rPr>
        <w:t>th</w:t>
      </w:r>
      <w:r w:rsidRPr="001A60AA">
        <w:t xml:space="preserve"> October </w:t>
      </w:r>
    </w:p>
    <w:p w14:paraId="146DE249" w14:textId="0CF65851" w:rsidR="003B0090" w:rsidRPr="001A60AA" w:rsidRDefault="003B0090" w:rsidP="003B0090">
      <w:pPr>
        <w:pStyle w:val="ListParagraph"/>
        <w:numPr>
          <w:ilvl w:val="0"/>
          <w:numId w:val="31"/>
        </w:numPr>
        <w:spacing w:after="0" w:line="240" w:lineRule="auto"/>
      </w:pPr>
      <w:r w:rsidRPr="001A60AA">
        <w:t>29</w:t>
      </w:r>
      <w:r w:rsidRPr="003B0090">
        <w:rPr>
          <w:vertAlign w:val="superscript"/>
        </w:rPr>
        <w:t>th</w:t>
      </w:r>
      <w:r w:rsidRPr="001A60AA">
        <w:t xml:space="preserve"> November </w:t>
      </w:r>
    </w:p>
    <w:p w14:paraId="5974A775" w14:textId="284AC38B" w:rsidR="003B0090" w:rsidRDefault="003B0090" w:rsidP="003B0090">
      <w:pPr>
        <w:pStyle w:val="ListParagraph"/>
        <w:numPr>
          <w:ilvl w:val="0"/>
          <w:numId w:val="31"/>
        </w:numPr>
        <w:spacing w:after="0" w:line="240" w:lineRule="auto"/>
      </w:pPr>
      <w:r w:rsidRPr="001A60AA">
        <w:t>13</w:t>
      </w:r>
      <w:r w:rsidRPr="003B0090">
        <w:rPr>
          <w:vertAlign w:val="superscript"/>
        </w:rPr>
        <w:t>th</w:t>
      </w:r>
      <w:r w:rsidRPr="001A60AA">
        <w:t xml:space="preserve"> December </w:t>
      </w:r>
    </w:p>
    <w:p w14:paraId="6D2A1D66" w14:textId="26642383" w:rsidR="003B0090" w:rsidRDefault="003B0090" w:rsidP="003B0090">
      <w:pPr>
        <w:pStyle w:val="ListParagraph"/>
        <w:numPr>
          <w:ilvl w:val="0"/>
          <w:numId w:val="21"/>
        </w:numPr>
        <w:spacing w:after="0" w:line="240" w:lineRule="auto"/>
        <w:ind w:left="360"/>
      </w:pPr>
      <w:r>
        <w:t xml:space="preserve">Award Criteria </w:t>
      </w:r>
    </w:p>
    <w:p w14:paraId="6AB32A2F" w14:textId="4A7FD707" w:rsidR="003B0090" w:rsidRDefault="003B0090" w:rsidP="003B0090">
      <w:pPr>
        <w:pStyle w:val="ListParagraph"/>
        <w:numPr>
          <w:ilvl w:val="0"/>
          <w:numId w:val="21"/>
        </w:numPr>
        <w:spacing w:after="0" w:line="240" w:lineRule="auto"/>
        <w:ind w:left="360"/>
      </w:pPr>
      <w:proofErr w:type="spellStart"/>
      <w:r>
        <w:t>Bcorp</w:t>
      </w:r>
      <w:proofErr w:type="spellEnd"/>
      <w:r>
        <w:t>/Blab update</w:t>
      </w:r>
    </w:p>
    <w:p w14:paraId="2568FF5C" w14:textId="31186FEC" w:rsidR="003B0090" w:rsidRDefault="003B0090" w:rsidP="003B0090">
      <w:pPr>
        <w:pStyle w:val="ListParagraph"/>
        <w:numPr>
          <w:ilvl w:val="0"/>
          <w:numId w:val="21"/>
        </w:numPr>
        <w:spacing w:after="0" w:line="240" w:lineRule="auto"/>
        <w:ind w:left="360"/>
      </w:pPr>
      <w:r>
        <w:t>Event on 20</w:t>
      </w:r>
      <w:r w:rsidRPr="003B0090">
        <w:rPr>
          <w:vertAlign w:val="superscript"/>
        </w:rPr>
        <w:t>th</w:t>
      </w:r>
      <w:r>
        <w:t xml:space="preserve"> September </w:t>
      </w:r>
    </w:p>
    <w:p w14:paraId="1E245D47" w14:textId="02AED34D" w:rsidR="000638EB" w:rsidRDefault="005A638E" w:rsidP="000638EB">
      <w:pPr>
        <w:pStyle w:val="ListParagraph"/>
        <w:numPr>
          <w:ilvl w:val="0"/>
          <w:numId w:val="21"/>
        </w:numPr>
        <w:spacing w:after="0" w:line="240" w:lineRule="auto"/>
        <w:ind w:left="360"/>
      </w:pPr>
      <w:r>
        <w:t>AOB</w:t>
      </w:r>
    </w:p>
    <w:p w14:paraId="6162FDDD" w14:textId="381BF8FA" w:rsidR="00C155DD" w:rsidRDefault="00C155DD" w:rsidP="005A638E">
      <w:pPr>
        <w:pStyle w:val="ListParagraph"/>
        <w:numPr>
          <w:ilvl w:val="0"/>
          <w:numId w:val="21"/>
        </w:numPr>
        <w:spacing w:after="0" w:line="240" w:lineRule="auto"/>
        <w:ind w:left="360"/>
      </w:pPr>
      <w:r>
        <w:t xml:space="preserve">DONM – </w:t>
      </w:r>
      <w:r w:rsidR="003B0090">
        <w:t>20</w:t>
      </w:r>
      <w:r w:rsidR="009C33D1" w:rsidRPr="009C33D1">
        <w:rPr>
          <w:vertAlign w:val="superscript"/>
        </w:rPr>
        <w:t>th</w:t>
      </w:r>
      <w:r w:rsidR="009C33D1">
        <w:t xml:space="preserve"> </w:t>
      </w:r>
      <w:r w:rsidR="003B0090">
        <w:t>August</w:t>
      </w:r>
      <w:r w:rsidR="009C33D1">
        <w:t>, 1pm</w:t>
      </w:r>
      <w:r w:rsidR="009C33D1" w:rsidRPr="000638EB">
        <w:t xml:space="preserve">, </w:t>
      </w:r>
      <w:r w:rsidR="000638EB" w:rsidRPr="000638EB">
        <w:t>Standard Life House</w:t>
      </w:r>
    </w:p>
    <w:p w14:paraId="097A2036" w14:textId="50C39F9D" w:rsidR="00614903" w:rsidRPr="00181122" w:rsidRDefault="00692E12" w:rsidP="0037121C">
      <w:pPr>
        <w:spacing w:line="240" w:lineRule="auto"/>
        <w:rPr>
          <w:b/>
        </w:rPr>
      </w:pPr>
      <w:r w:rsidRPr="00181122">
        <w:rPr>
          <w:b/>
        </w:rPr>
        <w:lastRenderedPageBreak/>
        <w:t>Actions</w:t>
      </w:r>
      <w:r w:rsidR="00A618E4">
        <w:rPr>
          <w:b/>
        </w:rPr>
        <w:t>:</w:t>
      </w:r>
    </w:p>
    <w:tbl>
      <w:tblPr>
        <w:tblStyle w:val="TableGrid"/>
        <w:tblW w:w="0" w:type="auto"/>
        <w:tblLook w:val="04A0" w:firstRow="1" w:lastRow="0" w:firstColumn="1" w:lastColumn="0" w:noHBand="0" w:noVBand="1"/>
      </w:tblPr>
      <w:tblGrid>
        <w:gridCol w:w="6293"/>
        <w:gridCol w:w="1080"/>
        <w:gridCol w:w="2256"/>
      </w:tblGrid>
      <w:tr w:rsidR="00692E12" w:rsidRPr="00181122" w14:paraId="073C90F8" w14:textId="77777777" w:rsidTr="007C70E8">
        <w:tc>
          <w:tcPr>
            <w:tcW w:w="6293" w:type="dxa"/>
          </w:tcPr>
          <w:p w14:paraId="4AB6DCE6" w14:textId="712F17CF" w:rsidR="00692E12" w:rsidRPr="00181122" w:rsidRDefault="00692E12" w:rsidP="002A1BBE">
            <w:pPr>
              <w:rPr>
                <w:b/>
              </w:rPr>
            </w:pPr>
            <w:r w:rsidRPr="00181122">
              <w:rPr>
                <w:b/>
              </w:rPr>
              <w:t>What</w:t>
            </w:r>
          </w:p>
        </w:tc>
        <w:tc>
          <w:tcPr>
            <w:tcW w:w="1080" w:type="dxa"/>
          </w:tcPr>
          <w:p w14:paraId="64454BEE" w14:textId="77777777" w:rsidR="00692E12" w:rsidRPr="00181122" w:rsidRDefault="00692E12" w:rsidP="00927BBB">
            <w:pPr>
              <w:jc w:val="center"/>
              <w:rPr>
                <w:b/>
              </w:rPr>
            </w:pPr>
            <w:r w:rsidRPr="00181122">
              <w:rPr>
                <w:b/>
              </w:rPr>
              <w:t>Who</w:t>
            </w:r>
          </w:p>
        </w:tc>
        <w:tc>
          <w:tcPr>
            <w:tcW w:w="2256" w:type="dxa"/>
          </w:tcPr>
          <w:p w14:paraId="517EC446" w14:textId="77777777" w:rsidR="00692E12" w:rsidRPr="00181122" w:rsidRDefault="00692E12" w:rsidP="00DC387C">
            <w:pPr>
              <w:jc w:val="center"/>
              <w:rPr>
                <w:b/>
              </w:rPr>
            </w:pPr>
            <w:r w:rsidRPr="00181122">
              <w:rPr>
                <w:b/>
              </w:rPr>
              <w:t>When</w:t>
            </w:r>
          </w:p>
        </w:tc>
      </w:tr>
      <w:tr w:rsidR="00F92AD3" w:rsidRPr="00181122" w14:paraId="3C979757" w14:textId="77777777" w:rsidTr="007C70E8">
        <w:tc>
          <w:tcPr>
            <w:tcW w:w="6293" w:type="dxa"/>
          </w:tcPr>
          <w:p w14:paraId="4BD2B8D3" w14:textId="54779891" w:rsidR="00F92AD3" w:rsidRPr="00831345" w:rsidRDefault="00831345" w:rsidP="00831345">
            <w:pPr>
              <w:autoSpaceDE w:val="0"/>
              <w:autoSpaceDN w:val="0"/>
              <w:adjustRightInd w:val="0"/>
            </w:pPr>
            <w:r w:rsidRPr="00831345">
              <w:t>EA to redraft Cities Can B proposal. In meeting with Delfina on 16</w:t>
            </w:r>
            <w:r w:rsidRPr="00831345">
              <w:rPr>
                <w:vertAlign w:val="superscript"/>
              </w:rPr>
              <w:t>th</w:t>
            </w:r>
            <w:r w:rsidRPr="00831345">
              <w:t xml:space="preserve"> July can </w:t>
            </w:r>
            <w:r>
              <w:t>improve the</w:t>
            </w:r>
            <w:r w:rsidRPr="00831345">
              <w:t xml:space="preserve"> plan. </w:t>
            </w:r>
          </w:p>
        </w:tc>
        <w:tc>
          <w:tcPr>
            <w:tcW w:w="1080" w:type="dxa"/>
          </w:tcPr>
          <w:p w14:paraId="6E096578" w14:textId="20A69485" w:rsidR="00F92AD3" w:rsidRPr="00F92AD3" w:rsidRDefault="00831345" w:rsidP="00927BBB">
            <w:pPr>
              <w:jc w:val="center"/>
            </w:pPr>
            <w:r>
              <w:t>EA</w:t>
            </w:r>
          </w:p>
        </w:tc>
        <w:tc>
          <w:tcPr>
            <w:tcW w:w="2256" w:type="dxa"/>
          </w:tcPr>
          <w:p w14:paraId="79869F3B" w14:textId="20992342" w:rsidR="00F92AD3" w:rsidRPr="00F92AD3" w:rsidRDefault="00831345" w:rsidP="00FE2286">
            <w:pPr>
              <w:jc w:val="center"/>
            </w:pPr>
            <w:r>
              <w:t>ASAP</w:t>
            </w:r>
            <w:bookmarkStart w:id="0" w:name="_GoBack"/>
            <w:bookmarkEnd w:id="0"/>
          </w:p>
        </w:tc>
      </w:tr>
      <w:tr w:rsidR="00053F9F" w:rsidRPr="00181122" w14:paraId="14BEC26B" w14:textId="77777777" w:rsidTr="007C70E8">
        <w:tc>
          <w:tcPr>
            <w:tcW w:w="6293" w:type="dxa"/>
          </w:tcPr>
          <w:p w14:paraId="75354BA0" w14:textId="63698D61" w:rsidR="00053F9F" w:rsidRPr="00053F9F" w:rsidRDefault="00053F9F" w:rsidP="00053F9F">
            <w:pPr>
              <w:autoSpaceDE w:val="0"/>
              <w:autoSpaceDN w:val="0"/>
              <w:adjustRightInd w:val="0"/>
            </w:pPr>
            <w:r>
              <w:t>JD and RN contact attendees below re: meeting with Delfina on 16</w:t>
            </w:r>
            <w:r w:rsidRPr="00053F9F">
              <w:rPr>
                <w:vertAlign w:val="superscript"/>
              </w:rPr>
              <w:t>th</w:t>
            </w:r>
            <w:r>
              <w:t xml:space="preserve"> July;</w:t>
            </w:r>
          </w:p>
          <w:p w14:paraId="18A32147" w14:textId="77777777" w:rsidR="00053F9F" w:rsidRPr="00053F9F" w:rsidRDefault="00053F9F" w:rsidP="00053F9F">
            <w:pPr>
              <w:pStyle w:val="ListParagraph"/>
              <w:numPr>
                <w:ilvl w:val="0"/>
                <w:numId w:val="33"/>
              </w:numPr>
              <w:autoSpaceDE w:val="0"/>
              <w:autoSpaceDN w:val="0"/>
              <w:adjustRightInd w:val="0"/>
            </w:pPr>
            <w:r w:rsidRPr="00053F9F">
              <w:t>Katherine Jenkins</w:t>
            </w:r>
          </w:p>
          <w:p w14:paraId="454066DA" w14:textId="77777777" w:rsidR="00053F9F" w:rsidRPr="00053F9F" w:rsidRDefault="00053F9F" w:rsidP="00053F9F">
            <w:pPr>
              <w:pStyle w:val="ListParagraph"/>
              <w:numPr>
                <w:ilvl w:val="0"/>
                <w:numId w:val="33"/>
              </w:numPr>
              <w:autoSpaceDE w:val="0"/>
              <w:autoSpaceDN w:val="0"/>
              <w:adjustRightInd w:val="0"/>
            </w:pPr>
            <w:r w:rsidRPr="00053F9F">
              <w:t>Miles Weaver</w:t>
            </w:r>
          </w:p>
          <w:p w14:paraId="176EEB11" w14:textId="77777777" w:rsidR="00053F9F" w:rsidRDefault="00053F9F" w:rsidP="00053F9F">
            <w:pPr>
              <w:pStyle w:val="ListParagraph"/>
              <w:numPr>
                <w:ilvl w:val="0"/>
                <w:numId w:val="33"/>
              </w:numPr>
              <w:autoSpaceDE w:val="0"/>
              <w:autoSpaceDN w:val="0"/>
              <w:adjustRightInd w:val="0"/>
            </w:pPr>
            <w:r w:rsidRPr="00053F9F">
              <w:t>Scott Fyfe</w:t>
            </w:r>
          </w:p>
          <w:p w14:paraId="31AEB51B" w14:textId="153CA420" w:rsidR="00053F9F" w:rsidRPr="00053F9F" w:rsidRDefault="00053F9F" w:rsidP="00053F9F">
            <w:pPr>
              <w:pStyle w:val="ListParagraph"/>
              <w:numPr>
                <w:ilvl w:val="0"/>
                <w:numId w:val="33"/>
              </w:numPr>
              <w:autoSpaceDE w:val="0"/>
              <w:autoSpaceDN w:val="0"/>
              <w:adjustRightInd w:val="0"/>
            </w:pPr>
            <w:r w:rsidRPr="00053F9F">
              <w:t>Debbie McIlwraith Cameron</w:t>
            </w:r>
          </w:p>
        </w:tc>
        <w:tc>
          <w:tcPr>
            <w:tcW w:w="1080" w:type="dxa"/>
          </w:tcPr>
          <w:p w14:paraId="16668E86" w14:textId="0B0ECF10" w:rsidR="00053F9F" w:rsidRPr="00F92AD3" w:rsidRDefault="00831345" w:rsidP="00927BBB">
            <w:pPr>
              <w:jc w:val="center"/>
            </w:pPr>
            <w:r>
              <w:t>JD/RN</w:t>
            </w:r>
          </w:p>
        </w:tc>
        <w:tc>
          <w:tcPr>
            <w:tcW w:w="2256" w:type="dxa"/>
          </w:tcPr>
          <w:p w14:paraId="7776699E" w14:textId="52777181" w:rsidR="00053F9F" w:rsidRPr="00F92AD3" w:rsidRDefault="00831345" w:rsidP="00FE2286">
            <w:pPr>
              <w:jc w:val="center"/>
            </w:pPr>
            <w:r>
              <w:t>ASAP</w:t>
            </w:r>
          </w:p>
        </w:tc>
      </w:tr>
    </w:tbl>
    <w:p w14:paraId="7446ACA6" w14:textId="77777777" w:rsidR="00092D20" w:rsidRDefault="00092D20" w:rsidP="003028C3">
      <w:pPr>
        <w:spacing w:after="0" w:line="240" w:lineRule="auto"/>
        <w:rPr>
          <w:b/>
        </w:rPr>
      </w:pPr>
    </w:p>
    <w:p w14:paraId="70FB7482" w14:textId="18F7C4EB" w:rsidR="00F377C1" w:rsidRDefault="00C13684" w:rsidP="003028C3">
      <w:pPr>
        <w:spacing w:after="0" w:line="240" w:lineRule="auto"/>
        <w:rPr>
          <w:b/>
        </w:rPr>
      </w:pPr>
      <w:r>
        <w:rPr>
          <w:b/>
        </w:rPr>
        <w:t>Meeting Notes</w:t>
      </w:r>
      <w:r w:rsidR="00A618E4">
        <w:rPr>
          <w:b/>
        </w:rPr>
        <w:t>:</w:t>
      </w:r>
    </w:p>
    <w:p w14:paraId="744A1D0C" w14:textId="77777777" w:rsidR="00434061" w:rsidRDefault="00434061" w:rsidP="003028C3">
      <w:pPr>
        <w:spacing w:after="0" w:line="240" w:lineRule="auto"/>
        <w:rPr>
          <w:b/>
        </w:rPr>
      </w:pPr>
    </w:p>
    <w:p w14:paraId="7C31F830" w14:textId="6489F90C" w:rsidR="00624C2E" w:rsidRPr="00434061" w:rsidRDefault="00624C2E" w:rsidP="003028C3">
      <w:pPr>
        <w:spacing w:after="0" w:line="240" w:lineRule="auto"/>
        <w:rPr>
          <w:b/>
        </w:rPr>
      </w:pPr>
      <w:r w:rsidRPr="00434061">
        <w:rPr>
          <w:b/>
        </w:rPr>
        <w:t>Welcome &amp; Apologies</w:t>
      </w:r>
    </w:p>
    <w:p w14:paraId="622F9BCC" w14:textId="33FAC842" w:rsidR="00272FBF" w:rsidRPr="00624C2E" w:rsidRDefault="00D35E9B" w:rsidP="00624C2E">
      <w:pPr>
        <w:pStyle w:val="ListParagraph"/>
        <w:numPr>
          <w:ilvl w:val="0"/>
          <w:numId w:val="28"/>
        </w:numPr>
        <w:spacing w:after="0"/>
        <w:rPr>
          <w:rFonts w:eastAsia="Times New Roman" w:cs="Calibri"/>
          <w:lang w:eastAsia="en-GB"/>
        </w:rPr>
      </w:pPr>
      <w:r>
        <w:t>Ewan Aitken</w:t>
      </w:r>
      <w:r w:rsidR="008F0E6A">
        <w:t xml:space="preserve"> (EA)</w:t>
      </w:r>
      <w:r w:rsidR="00F377C1" w:rsidRPr="00F377C1">
        <w:t xml:space="preserve"> welcomes the group to the meeting.</w:t>
      </w:r>
      <w:r>
        <w:t xml:space="preserve"> </w:t>
      </w:r>
      <w:r w:rsidR="00624C2E">
        <w:t xml:space="preserve">Group introduce themselves to </w:t>
      </w:r>
      <w:r w:rsidR="003B0090">
        <w:rPr>
          <w:rFonts w:eastAsia="Times New Roman" w:cs="Calibri"/>
          <w:lang w:eastAsia="en-GB"/>
        </w:rPr>
        <w:t>Fran Van Dijk of One Stone Advisors, who is attending today to speak to the group about her business becoming a BCorp</w:t>
      </w:r>
      <w:r w:rsidR="00624C2E" w:rsidRPr="00624C2E">
        <w:rPr>
          <w:rFonts w:eastAsia="Times New Roman" w:cs="Calibri"/>
          <w:lang w:eastAsia="en-GB"/>
        </w:rPr>
        <w:t xml:space="preserve">. </w:t>
      </w:r>
    </w:p>
    <w:p w14:paraId="471A0D07" w14:textId="689B19D7" w:rsidR="00434061" w:rsidRPr="00434061" w:rsidRDefault="00F67851" w:rsidP="00434061">
      <w:pPr>
        <w:pStyle w:val="ListParagraph"/>
        <w:numPr>
          <w:ilvl w:val="0"/>
          <w:numId w:val="23"/>
        </w:numPr>
        <w:spacing w:after="0"/>
        <w:rPr>
          <w:rFonts w:ascii="Calibri" w:eastAsia="Times New Roman" w:hAnsi="Calibri" w:cs="Calibri"/>
          <w:color w:val="000000"/>
          <w:lang w:eastAsia="en-GB"/>
        </w:rPr>
      </w:pPr>
      <w:r>
        <w:t>EA notes apol</w:t>
      </w:r>
      <w:r w:rsidR="00434061">
        <w:t>ogies of those unable to attend.</w:t>
      </w:r>
    </w:p>
    <w:p w14:paraId="213B2F57" w14:textId="77777777" w:rsidR="00434061" w:rsidRPr="00434061" w:rsidRDefault="00434061" w:rsidP="00434061">
      <w:pPr>
        <w:spacing w:after="0"/>
        <w:rPr>
          <w:rFonts w:ascii="Calibri" w:eastAsia="Times New Roman" w:hAnsi="Calibri" w:cs="Calibri"/>
          <w:color w:val="000000"/>
          <w:lang w:eastAsia="en-GB"/>
        </w:rPr>
      </w:pPr>
    </w:p>
    <w:p w14:paraId="471B6A45" w14:textId="0298E2B2" w:rsidR="00624C2E" w:rsidRPr="00434061" w:rsidRDefault="00624C2E" w:rsidP="00624C2E">
      <w:pPr>
        <w:spacing w:after="0" w:line="240" w:lineRule="auto"/>
        <w:rPr>
          <w:b/>
        </w:rPr>
      </w:pPr>
      <w:r w:rsidRPr="00434061">
        <w:rPr>
          <w:b/>
        </w:rPr>
        <w:t>Notes from previous meeting</w:t>
      </w:r>
    </w:p>
    <w:p w14:paraId="77BCC9A0" w14:textId="6947284D" w:rsidR="00434061" w:rsidRDefault="00F67851" w:rsidP="00434061">
      <w:pPr>
        <w:pStyle w:val="ListParagraph"/>
        <w:numPr>
          <w:ilvl w:val="0"/>
          <w:numId w:val="23"/>
        </w:numPr>
        <w:autoSpaceDE w:val="0"/>
        <w:autoSpaceDN w:val="0"/>
        <w:adjustRightInd w:val="0"/>
        <w:spacing w:after="0" w:line="240" w:lineRule="auto"/>
      </w:pPr>
      <w:r>
        <w:t>Minutes from the previous meeting are approved as a true record.</w:t>
      </w:r>
    </w:p>
    <w:p w14:paraId="69E1FD7E" w14:textId="77777777" w:rsidR="00434061" w:rsidRDefault="00434061" w:rsidP="00434061">
      <w:pPr>
        <w:autoSpaceDE w:val="0"/>
        <w:autoSpaceDN w:val="0"/>
        <w:adjustRightInd w:val="0"/>
        <w:spacing w:after="0" w:line="240" w:lineRule="auto"/>
      </w:pPr>
    </w:p>
    <w:p w14:paraId="0BEE4BDA" w14:textId="5CBAC9B8" w:rsidR="00F67851" w:rsidRPr="00434061" w:rsidRDefault="00527AAE" w:rsidP="00527AAE">
      <w:pPr>
        <w:spacing w:after="0" w:line="240" w:lineRule="auto"/>
        <w:rPr>
          <w:b/>
        </w:rPr>
      </w:pPr>
      <w:r w:rsidRPr="00434061">
        <w:rPr>
          <w:b/>
        </w:rPr>
        <w:t>Actions from previous meeting</w:t>
      </w:r>
    </w:p>
    <w:p w14:paraId="6ECB3181" w14:textId="20F8AC46" w:rsidR="00464006" w:rsidRDefault="00527AAE" w:rsidP="00464006">
      <w:pPr>
        <w:pStyle w:val="ListParagraph"/>
        <w:numPr>
          <w:ilvl w:val="0"/>
          <w:numId w:val="23"/>
        </w:numPr>
        <w:spacing w:after="0" w:line="240" w:lineRule="auto"/>
      </w:pPr>
      <w:r w:rsidRPr="00527AAE">
        <w:t xml:space="preserve">Group </w:t>
      </w:r>
      <w:r w:rsidR="00464006">
        <w:t xml:space="preserve">will cover any relevant actions throughout the agenda – aim of the meeting is to discuss BCorps/Blab, key tool for achieving outcomes of group. </w:t>
      </w:r>
    </w:p>
    <w:p w14:paraId="3C2F6C72" w14:textId="77777777" w:rsidR="00434061" w:rsidRPr="00DC5FD8" w:rsidRDefault="00434061" w:rsidP="00434061">
      <w:pPr>
        <w:spacing w:after="0" w:line="240" w:lineRule="auto"/>
      </w:pPr>
    </w:p>
    <w:p w14:paraId="3469126B" w14:textId="4856A4EC" w:rsidR="00434061" w:rsidRPr="00464006" w:rsidRDefault="00464006" w:rsidP="008F0E6A">
      <w:pPr>
        <w:spacing w:after="0" w:line="240" w:lineRule="auto"/>
        <w:rPr>
          <w:rFonts w:cstheme="minorHAnsi"/>
          <w:b/>
        </w:rPr>
      </w:pPr>
      <w:r w:rsidRPr="00464006">
        <w:rPr>
          <w:rFonts w:cstheme="minorHAnsi"/>
          <w:b/>
        </w:rPr>
        <w:t>BCorp</w:t>
      </w:r>
      <w:r w:rsidR="008F0E6A" w:rsidRPr="00464006">
        <w:rPr>
          <w:rFonts w:cstheme="minorHAnsi"/>
          <w:b/>
        </w:rPr>
        <w:t>/Blab</w:t>
      </w:r>
      <w:r>
        <w:rPr>
          <w:rFonts w:cstheme="minorHAnsi"/>
          <w:b/>
        </w:rPr>
        <w:t xml:space="preserve"> Update</w:t>
      </w:r>
    </w:p>
    <w:p w14:paraId="557E422A" w14:textId="7F9112FF" w:rsidR="001D75CC" w:rsidRDefault="001D75CC" w:rsidP="001D75CC">
      <w:pPr>
        <w:pStyle w:val="ListParagraph"/>
        <w:numPr>
          <w:ilvl w:val="0"/>
          <w:numId w:val="32"/>
        </w:numPr>
        <w:spacing w:after="0" w:line="240" w:lineRule="auto"/>
      </w:pPr>
      <w:r>
        <w:t xml:space="preserve">Fran Van Dijk, Founding Partner of One Stone Advisors, introduces herself to the group and discusses </w:t>
      </w:r>
      <w:r w:rsidR="002952E3">
        <w:t>her and her company’s</w:t>
      </w:r>
      <w:r>
        <w:t xml:space="preserve"> journey as a BCorp. </w:t>
      </w:r>
    </w:p>
    <w:p w14:paraId="2C54D698" w14:textId="41774F32" w:rsidR="000E1751" w:rsidRDefault="001D75CC" w:rsidP="00B2216B">
      <w:pPr>
        <w:pStyle w:val="ListParagraph"/>
        <w:numPr>
          <w:ilvl w:val="0"/>
          <w:numId w:val="32"/>
        </w:numPr>
        <w:spacing w:after="0" w:line="240" w:lineRule="auto"/>
      </w:pPr>
      <w:r>
        <w:t>One Stone Advisors are a sustainability consulting organisation</w:t>
      </w:r>
      <w:r w:rsidR="000E1751">
        <w:t xml:space="preserve">, consulting organisations who want to become leaders in sustainability. </w:t>
      </w:r>
      <w:r>
        <w:t xml:space="preserve">Carlsberg </w:t>
      </w:r>
      <w:r w:rsidR="000E1751">
        <w:t>Group</w:t>
      </w:r>
      <w:r>
        <w:t xml:space="preserve">, </w:t>
      </w:r>
      <w:r w:rsidR="000E1751">
        <w:t>Edrington and TUI</w:t>
      </w:r>
      <w:r w:rsidR="005C785A">
        <w:t xml:space="preserve"> are some of their clients</w:t>
      </w:r>
      <w:r w:rsidR="000E1751">
        <w:t xml:space="preserve">. </w:t>
      </w:r>
    </w:p>
    <w:p w14:paraId="3F9E5FFE" w14:textId="2AB3E513" w:rsidR="00F1165C" w:rsidRDefault="00575560" w:rsidP="001D75CC">
      <w:pPr>
        <w:pStyle w:val="ListParagraph"/>
        <w:numPr>
          <w:ilvl w:val="0"/>
          <w:numId w:val="32"/>
        </w:numPr>
        <w:spacing w:after="0" w:line="240" w:lineRule="auto"/>
      </w:pPr>
      <w:r>
        <w:t>Fran pushed for One Stone to become a BCorp through hearing about the accreditation via a colleague who worked on Blab/BCorps in the states</w:t>
      </w:r>
      <w:r w:rsidR="003563CE">
        <w:t xml:space="preserve"> –existed in the states </w:t>
      </w:r>
      <w:r w:rsidR="00B2216B">
        <w:t>from</w:t>
      </w:r>
      <w:r w:rsidR="003563CE">
        <w:t xml:space="preserve"> around 2008. </w:t>
      </w:r>
    </w:p>
    <w:p w14:paraId="36412DA1" w14:textId="6E007BFB" w:rsidR="003563CE" w:rsidRDefault="003563CE" w:rsidP="001D75CC">
      <w:pPr>
        <w:pStyle w:val="ListParagraph"/>
        <w:numPr>
          <w:ilvl w:val="0"/>
          <w:numId w:val="32"/>
        </w:numPr>
        <w:spacing w:after="0" w:line="240" w:lineRule="auto"/>
      </w:pPr>
      <w:r>
        <w:t>One Stone Advisors became a certified BCorp in 2013, were 3</w:t>
      </w:r>
      <w:r w:rsidRPr="003563CE">
        <w:rPr>
          <w:vertAlign w:val="superscript"/>
        </w:rPr>
        <w:t>rd</w:t>
      </w:r>
      <w:r>
        <w:t xml:space="preserve"> in UK to become certified. </w:t>
      </w:r>
    </w:p>
    <w:p w14:paraId="23A13C21" w14:textId="5F00B4E8" w:rsidR="003563CE" w:rsidRDefault="000E2788" w:rsidP="001D75CC">
      <w:pPr>
        <w:pStyle w:val="ListParagraph"/>
        <w:numPr>
          <w:ilvl w:val="0"/>
          <w:numId w:val="32"/>
        </w:numPr>
        <w:spacing w:after="0" w:line="240" w:lineRule="auto"/>
      </w:pPr>
      <w:r>
        <w:t>Benefits that One Stone have found in becoming a BCorp;</w:t>
      </w:r>
    </w:p>
    <w:p w14:paraId="7CE427FE" w14:textId="5CADA4DB" w:rsidR="000E2788" w:rsidRDefault="000E2788" w:rsidP="000E2788">
      <w:pPr>
        <w:pStyle w:val="ListParagraph"/>
        <w:numPr>
          <w:ilvl w:val="1"/>
          <w:numId w:val="32"/>
        </w:numPr>
        <w:spacing w:after="0" w:line="240" w:lineRule="auto"/>
      </w:pPr>
      <w:r>
        <w:t>Join a fantastic business community, beneficial if you are a small business.</w:t>
      </w:r>
    </w:p>
    <w:p w14:paraId="58546B44" w14:textId="77777777" w:rsidR="00625E0C" w:rsidRDefault="000E2788" w:rsidP="000E2788">
      <w:pPr>
        <w:pStyle w:val="ListParagraph"/>
        <w:numPr>
          <w:ilvl w:val="1"/>
          <w:numId w:val="32"/>
        </w:numPr>
        <w:spacing w:after="0" w:line="240" w:lineRule="auto"/>
      </w:pPr>
      <w:r>
        <w:t xml:space="preserve">Easy and efficient to work with other BCorps </w:t>
      </w:r>
      <w:r w:rsidR="00625E0C">
        <w:t>because everyone has aligned values.</w:t>
      </w:r>
    </w:p>
    <w:p w14:paraId="5594E019" w14:textId="13F6BF19" w:rsidR="00625E0C" w:rsidRDefault="00625E0C" w:rsidP="000E2788">
      <w:pPr>
        <w:pStyle w:val="ListParagraph"/>
        <w:numPr>
          <w:ilvl w:val="1"/>
          <w:numId w:val="32"/>
        </w:numPr>
        <w:spacing w:after="0" w:line="240" w:lineRule="auto"/>
      </w:pPr>
      <w:r>
        <w:t xml:space="preserve">Internal market – One Stone put out a joint proposal to business with other BCorps, good level of trust between BCorps. </w:t>
      </w:r>
    </w:p>
    <w:p w14:paraId="7C0DD182" w14:textId="7ACC19DC" w:rsidR="00CD658B" w:rsidRDefault="00CD658B" w:rsidP="00CD658B">
      <w:pPr>
        <w:pStyle w:val="ListParagraph"/>
        <w:numPr>
          <w:ilvl w:val="0"/>
          <w:numId w:val="32"/>
        </w:numPr>
        <w:spacing w:after="0" w:line="240" w:lineRule="auto"/>
      </w:pPr>
      <w:r>
        <w:t>Group are given chance to ask Fran questions;</w:t>
      </w:r>
    </w:p>
    <w:p w14:paraId="0C9A48D8" w14:textId="29FE2443" w:rsidR="000E2788" w:rsidRDefault="0075280B" w:rsidP="00625E0C">
      <w:pPr>
        <w:pStyle w:val="ListParagraph"/>
        <w:numPr>
          <w:ilvl w:val="0"/>
          <w:numId w:val="32"/>
        </w:numPr>
        <w:spacing w:after="0" w:line="240" w:lineRule="auto"/>
      </w:pPr>
      <w:r>
        <w:t xml:space="preserve">Joanne Davidson (JD) asks if having a BCorp accreditation has resulted in increased interest from clients? – Fran works with lots of Scandinavian companies, small movement over there so not great interest from being accredited. However interns, younger employees </w:t>
      </w:r>
      <w:r w:rsidR="002D4DC0">
        <w:t xml:space="preserve">etc. </w:t>
      </w:r>
      <w:r>
        <w:t>are greatly interested by the BCorp accreditation</w:t>
      </w:r>
      <w:r w:rsidR="002D4DC0">
        <w:t>,</w:t>
      </w:r>
      <w:r>
        <w:t xml:space="preserve"> attrac</w:t>
      </w:r>
      <w:r w:rsidR="002D4DC0">
        <w:t>ting t</w:t>
      </w:r>
      <w:r>
        <w:t xml:space="preserve">hem to One Stone Advisors. Chimes with this age group. </w:t>
      </w:r>
    </w:p>
    <w:p w14:paraId="7A7740D9" w14:textId="37CE6DE0" w:rsidR="00BE6117" w:rsidRDefault="00BE6117" w:rsidP="00625E0C">
      <w:pPr>
        <w:pStyle w:val="ListParagraph"/>
        <w:numPr>
          <w:ilvl w:val="0"/>
          <w:numId w:val="32"/>
        </w:numPr>
        <w:spacing w:after="0" w:line="240" w:lineRule="auto"/>
      </w:pPr>
      <w:r>
        <w:t xml:space="preserve">Group ask if becoming a BCorp helps </w:t>
      </w:r>
      <w:r w:rsidR="00CD658B">
        <w:t xml:space="preserve">organisations </w:t>
      </w:r>
      <w:r>
        <w:t>measu</w:t>
      </w:r>
      <w:r w:rsidR="00CD658B">
        <w:t>re their general impact? – doing the impact assessment is free and gives tips to the organisation on how they can become better, open to all so any organisation can give it a try and see if it helps them.</w:t>
      </w:r>
    </w:p>
    <w:p w14:paraId="0559F0E3" w14:textId="44B4F246" w:rsidR="00CD658B" w:rsidRDefault="00CD658B" w:rsidP="00625E0C">
      <w:pPr>
        <w:pStyle w:val="ListParagraph"/>
        <w:numPr>
          <w:ilvl w:val="0"/>
          <w:numId w:val="32"/>
        </w:numPr>
        <w:spacing w:after="0" w:line="240" w:lineRule="auto"/>
      </w:pPr>
      <w:r>
        <w:lastRenderedPageBreak/>
        <w:t xml:space="preserve">What is </w:t>
      </w:r>
      <w:r w:rsidR="00890C1A">
        <w:t>the process like for larger organisation</w:t>
      </w:r>
      <w:r w:rsidR="009D7DBC">
        <w:t>s</w:t>
      </w:r>
      <w:r>
        <w:t xml:space="preserve">? </w:t>
      </w:r>
      <w:r w:rsidR="00890C1A">
        <w:t>–</w:t>
      </w:r>
      <w:r>
        <w:t xml:space="preserve"> </w:t>
      </w:r>
      <w:r w:rsidR="00890C1A">
        <w:t>Danone broke their organisation down into sections, each section went through the accreditation process. Unilever buys BCorps instead of accrediting themselves</w:t>
      </w:r>
      <w:r w:rsidR="002D4DC0">
        <w:t xml:space="preserve">, want to </w:t>
      </w:r>
      <w:r w:rsidR="009D7DBC">
        <w:t>infect from the outside</w:t>
      </w:r>
      <w:r w:rsidR="002D4DC0">
        <w:t xml:space="preserve"> to help better themselves internally too. </w:t>
      </w:r>
    </w:p>
    <w:p w14:paraId="1871B158" w14:textId="091C5842" w:rsidR="002D4DC0" w:rsidRDefault="002D4DC0" w:rsidP="00625E0C">
      <w:pPr>
        <w:pStyle w:val="ListParagraph"/>
        <w:numPr>
          <w:ilvl w:val="0"/>
          <w:numId w:val="32"/>
        </w:numPr>
        <w:spacing w:after="0" w:line="240" w:lineRule="auto"/>
      </w:pPr>
      <w:r>
        <w:t xml:space="preserve">Definite overweight in microbusinesses as BCorps however still possible for big organisations to become accredited. </w:t>
      </w:r>
    </w:p>
    <w:p w14:paraId="3EA8490A" w14:textId="6A7750D3" w:rsidR="001D75CC" w:rsidRDefault="005E50E9" w:rsidP="001563D6">
      <w:pPr>
        <w:pStyle w:val="ListParagraph"/>
        <w:numPr>
          <w:ilvl w:val="0"/>
          <w:numId w:val="32"/>
        </w:numPr>
        <w:spacing w:after="0" w:line="240" w:lineRule="auto"/>
      </w:pPr>
      <w:r>
        <w:t xml:space="preserve">What lesson is there for charities, as they can’t become BCorp certified? – </w:t>
      </w:r>
      <w:r w:rsidR="005C785A">
        <w:t xml:space="preserve">Charities can complete the free assessment, because it is open to anyone. Lots to learn from completing the assessment without becoming a certified BCorp. </w:t>
      </w:r>
    </w:p>
    <w:p w14:paraId="7E649886" w14:textId="79ED66BD" w:rsidR="005C785A" w:rsidRDefault="00B03ADA" w:rsidP="001563D6">
      <w:pPr>
        <w:pStyle w:val="ListParagraph"/>
        <w:numPr>
          <w:ilvl w:val="0"/>
          <w:numId w:val="32"/>
        </w:numPr>
        <w:spacing w:after="0" w:line="240" w:lineRule="auto"/>
      </w:pPr>
      <w:r>
        <w:t xml:space="preserve">BCorp assessment has changed since One Stone became accredited, more sophisticated now. </w:t>
      </w:r>
    </w:p>
    <w:p w14:paraId="695D78DA" w14:textId="4BD1139D" w:rsidR="00D459A4" w:rsidRDefault="00496BF0" w:rsidP="001F02C6">
      <w:pPr>
        <w:pStyle w:val="ListParagraph"/>
        <w:numPr>
          <w:ilvl w:val="0"/>
          <w:numId w:val="32"/>
        </w:numPr>
        <w:autoSpaceDE w:val="0"/>
        <w:autoSpaceDN w:val="0"/>
        <w:adjustRightInd w:val="0"/>
        <w:spacing w:after="0" w:line="240" w:lineRule="auto"/>
      </w:pPr>
      <w:r>
        <w:t>PWC working on aligning UN sustainable development goals with the BCorp movement</w:t>
      </w:r>
      <w:r w:rsidR="0009499A">
        <w:t>.</w:t>
      </w:r>
      <w:r>
        <w:t xml:space="preserve"> </w:t>
      </w:r>
      <w:r w:rsidR="0009499A">
        <w:t xml:space="preserve">The B impact assessment is to become the official impact measurement as of 2020. Businesses will be able to compare their performance against the SDG’s so everyone is using the same measurements and are all aligned. </w:t>
      </w:r>
    </w:p>
    <w:p w14:paraId="2EEA4494" w14:textId="42012A3F" w:rsidR="0009499A" w:rsidRDefault="0009499A" w:rsidP="001F02C6">
      <w:pPr>
        <w:pStyle w:val="ListParagraph"/>
        <w:numPr>
          <w:ilvl w:val="0"/>
          <w:numId w:val="32"/>
        </w:numPr>
        <w:autoSpaceDE w:val="0"/>
        <w:autoSpaceDN w:val="0"/>
        <w:adjustRightInd w:val="0"/>
        <w:spacing w:after="0" w:line="240" w:lineRule="auto"/>
      </w:pPr>
      <w:r>
        <w:t xml:space="preserve">The group thank Fran Van Dijk for coming to speak to the group. </w:t>
      </w:r>
    </w:p>
    <w:p w14:paraId="41BE7CEB" w14:textId="4C4D85D2" w:rsidR="0009499A" w:rsidRDefault="0009499A" w:rsidP="0009499A">
      <w:pPr>
        <w:autoSpaceDE w:val="0"/>
        <w:autoSpaceDN w:val="0"/>
        <w:adjustRightInd w:val="0"/>
        <w:spacing w:after="0" w:line="240" w:lineRule="auto"/>
      </w:pPr>
    </w:p>
    <w:p w14:paraId="551397E3" w14:textId="50B3F57E" w:rsidR="0009499A" w:rsidRDefault="0009499A" w:rsidP="0009499A">
      <w:pPr>
        <w:autoSpaceDE w:val="0"/>
        <w:autoSpaceDN w:val="0"/>
        <w:adjustRightInd w:val="0"/>
        <w:spacing w:after="0" w:line="240" w:lineRule="auto"/>
        <w:rPr>
          <w:b/>
        </w:rPr>
      </w:pPr>
      <w:r>
        <w:rPr>
          <w:b/>
        </w:rPr>
        <w:t>Event on the 20</w:t>
      </w:r>
      <w:r w:rsidRPr="0009499A">
        <w:rPr>
          <w:b/>
          <w:vertAlign w:val="superscript"/>
        </w:rPr>
        <w:t>th</w:t>
      </w:r>
      <w:r>
        <w:rPr>
          <w:b/>
        </w:rPr>
        <w:t xml:space="preserve"> September</w:t>
      </w:r>
    </w:p>
    <w:p w14:paraId="22DDD411" w14:textId="594EA23D" w:rsidR="0009499A" w:rsidRDefault="0009499A" w:rsidP="0009499A">
      <w:pPr>
        <w:pStyle w:val="ListParagraph"/>
        <w:numPr>
          <w:ilvl w:val="0"/>
          <w:numId w:val="33"/>
        </w:numPr>
        <w:autoSpaceDE w:val="0"/>
        <w:autoSpaceDN w:val="0"/>
        <w:adjustRightInd w:val="0"/>
        <w:spacing w:after="0" w:line="240" w:lineRule="auto"/>
      </w:pPr>
      <w:r>
        <w:t>EA discussed the event being planned for the 20</w:t>
      </w:r>
      <w:r w:rsidRPr="0009499A">
        <w:rPr>
          <w:vertAlign w:val="superscript"/>
        </w:rPr>
        <w:t>th</w:t>
      </w:r>
      <w:r>
        <w:t xml:space="preserve"> November with Delfina, Scotland Can B. Meeting with Delfina on 16</w:t>
      </w:r>
      <w:r w:rsidRPr="0009499A">
        <w:rPr>
          <w:vertAlign w:val="superscript"/>
        </w:rPr>
        <w:t>th</w:t>
      </w:r>
      <w:r>
        <w:t xml:space="preserve"> July</w:t>
      </w:r>
      <w:r w:rsidR="00245DB0">
        <w:t xml:space="preserve"> to discuss Scotland Can B and Edinburgh’s involvement in the movement</w:t>
      </w:r>
      <w:r>
        <w:t xml:space="preserve">. </w:t>
      </w:r>
    </w:p>
    <w:p w14:paraId="50D3F0CC" w14:textId="605283DF" w:rsidR="0009499A" w:rsidRDefault="0009499A" w:rsidP="0009499A">
      <w:pPr>
        <w:pStyle w:val="ListParagraph"/>
        <w:numPr>
          <w:ilvl w:val="0"/>
          <w:numId w:val="33"/>
        </w:numPr>
        <w:autoSpaceDE w:val="0"/>
        <w:autoSpaceDN w:val="0"/>
        <w:adjustRightInd w:val="0"/>
        <w:spacing w:after="0" w:line="240" w:lineRule="auto"/>
      </w:pPr>
      <w:r>
        <w:t xml:space="preserve">4 pager </w:t>
      </w:r>
      <w:r w:rsidR="001A5927">
        <w:t>on the Cities Can B movement</w:t>
      </w:r>
      <w:r w:rsidR="00245DB0">
        <w:t xml:space="preserve"> tabled to the group</w:t>
      </w:r>
      <w:r w:rsidR="001A5927">
        <w:t>, discussing the benef</w:t>
      </w:r>
      <w:r w:rsidR="00C240E2">
        <w:t xml:space="preserve">its </w:t>
      </w:r>
      <w:r w:rsidR="00245DB0">
        <w:t>to Can B cities</w:t>
      </w:r>
      <w:r w:rsidR="00C240E2">
        <w:t>. EA also ta</w:t>
      </w:r>
      <w:r w:rsidR="00245DB0">
        <w:t xml:space="preserve">bled a draft proposal for the Edinburgh/Cities Can B movement. </w:t>
      </w:r>
    </w:p>
    <w:p w14:paraId="5A7705A3" w14:textId="2FCF3AF8" w:rsidR="00FA2C49" w:rsidRDefault="00FA2C49" w:rsidP="00FA2C49">
      <w:pPr>
        <w:pStyle w:val="ListParagraph"/>
        <w:numPr>
          <w:ilvl w:val="0"/>
          <w:numId w:val="33"/>
        </w:numPr>
        <w:autoSpaceDE w:val="0"/>
        <w:autoSpaceDN w:val="0"/>
        <w:adjustRightInd w:val="0"/>
        <w:spacing w:after="0" w:line="240" w:lineRule="auto"/>
      </w:pPr>
      <w:r>
        <w:t>Group discuss possibility of v</w:t>
      </w:r>
      <w:r w:rsidR="00144BA6">
        <w:t xml:space="preserve">ideo conference with someone </w:t>
      </w:r>
      <w:r>
        <w:t>overseas a part of an existing Can B City at the event.</w:t>
      </w:r>
    </w:p>
    <w:p w14:paraId="3C160ED1" w14:textId="41D21702" w:rsidR="00FA2C49" w:rsidRDefault="00FA2C49" w:rsidP="00FA2C49">
      <w:pPr>
        <w:pStyle w:val="ListParagraph"/>
        <w:numPr>
          <w:ilvl w:val="0"/>
          <w:numId w:val="33"/>
        </w:numPr>
        <w:autoSpaceDE w:val="0"/>
        <w:autoSpaceDN w:val="0"/>
        <w:adjustRightInd w:val="0"/>
        <w:spacing w:after="0" w:line="240" w:lineRule="auto"/>
      </w:pPr>
      <w:r>
        <w:t>Want to make sure public sector are included in the event.</w:t>
      </w:r>
    </w:p>
    <w:p w14:paraId="66AFB5B3" w14:textId="6DD22BF3" w:rsidR="00FA2C49" w:rsidRDefault="00FA2C49" w:rsidP="00FA2C49">
      <w:pPr>
        <w:pStyle w:val="ListParagraph"/>
        <w:numPr>
          <w:ilvl w:val="0"/>
          <w:numId w:val="33"/>
        </w:numPr>
        <w:autoSpaceDE w:val="0"/>
        <w:autoSpaceDN w:val="0"/>
        <w:adjustRightInd w:val="0"/>
        <w:spacing w:after="0" w:line="240" w:lineRule="auto"/>
      </w:pPr>
      <w:r>
        <w:t>What’s in the event for the private sector? – Young people are more focused on making an impact now than careers. By becoming BCorps/Can B Cities this is desirable to the younger workers/future workforce. Private sector need to be involved to help make this change for them.</w:t>
      </w:r>
    </w:p>
    <w:p w14:paraId="32ECFDB8" w14:textId="2CC28F70" w:rsidR="00FA2C49" w:rsidRDefault="00567D7D" w:rsidP="00FA2C49">
      <w:pPr>
        <w:pStyle w:val="ListParagraph"/>
        <w:numPr>
          <w:ilvl w:val="0"/>
          <w:numId w:val="33"/>
        </w:numPr>
        <w:autoSpaceDE w:val="0"/>
        <w:autoSpaceDN w:val="0"/>
        <w:adjustRightInd w:val="0"/>
        <w:spacing w:after="0" w:line="240" w:lineRule="auto"/>
      </w:pPr>
      <w:r>
        <w:t xml:space="preserve">Impact assessment etc. will become essential in the future, but why should Edinburgh wait until every city has to get involved. Want Edinburgh to be a leader in this movement and get ahead of everyone – doing it because of its positive impact not because you have to. </w:t>
      </w:r>
    </w:p>
    <w:p w14:paraId="3F05771B" w14:textId="5B96C65A" w:rsidR="00567D7D" w:rsidRDefault="007C13FB" w:rsidP="00FA2C49">
      <w:pPr>
        <w:pStyle w:val="ListParagraph"/>
        <w:numPr>
          <w:ilvl w:val="0"/>
          <w:numId w:val="33"/>
        </w:numPr>
        <w:autoSpaceDE w:val="0"/>
        <w:autoSpaceDN w:val="0"/>
        <w:adjustRightInd w:val="0"/>
        <w:spacing w:after="0" w:line="240" w:lineRule="auto"/>
      </w:pPr>
      <w:r>
        <w:t>The Can B movement is global. This means workforce would hopefully be attracted to the city, international community feel represented – although wanting to become leaders, Edinburgh wouldn’t ever be alone.</w:t>
      </w:r>
    </w:p>
    <w:p w14:paraId="42444822" w14:textId="33303292" w:rsidR="007C13FB" w:rsidRDefault="007C13FB" w:rsidP="00FA2C49">
      <w:pPr>
        <w:pStyle w:val="ListParagraph"/>
        <w:numPr>
          <w:ilvl w:val="0"/>
          <w:numId w:val="33"/>
        </w:numPr>
        <w:autoSpaceDE w:val="0"/>
        <w:autoSpaceDN w:val="0"/>
        <w:adjustRightInd w:val="0"/>
        <w:spacing w:after="0" w:line="240" w:lineRule="auto"/>
      </w:pPr>
      <w:r>
        <w:t xml:space="preserve">Could segment audience and communications – give each sector their own specific advertisement to increase attraction. </w:t>
      </w:r>
    </w:p>
    <w:p w14:paraId="5B10D704" w14:textId="011E7D9C" w:rsidR="007C13FB" w:rsidRDefault="007C13FB" w:rsidP="00FA2C49">
      <w:pPr>
        <w:pStyle w:val="ListParagraph"/>
        <w:numPr>
          <w:ilvl w:val="0"/>
          <w:numId w:val="33"/>
        </w:numPr>
        <w:autoSpaceDE w:val="0"/>
        <w:autoSpaceDN w:val="0"/>
        <w:adjustRightInd w:val="0"/>
        <w:spacing w:after="0" w:line="240" w:lineRule="auto"/>
      </w:pPr>
      <w:r>
        <w:t>Show what has been done already but what more needs done in the future – event not just about becoming a BCorp. About the whole movement.</w:t>
      </w:r>
    </w:p>
    <w:p w14:paraId="41F8E17E" w14:textId="0310A106" w:rsidR="00DE08A9" w:rsidRPr="00831345" w:rsidRDefault="00395711" w:rsidP="00DE08A9">
      <w:pPr>
        <w:pStyle w:val="ListParagraph"/>
        <w:numPr>
          <w:ilvl w:val="0"/>
          <w:numId w:val="33"/>
        </w:numPr>
        <w:autoSpaceDE w:val="0"/>
        <w:autoSpaceDN w:val="0"/>
        <w:adjustRightInd w:val="0"/>
        <w:spacing w:after="0" w:line="240" w:lineRule="auto"/>
      </w:pPr>
      <w:r w:rsidRPr="00831345">
        <w:t>EA to redraft Cities Can B proposal. In meeting with Delfina on 16</w:t>
      </w:r>
      <w:r w:rsidRPr="00831345">
        <w:rPr>
          <w:vertAlign w:val="superscript"/>
        </w:rPr>
        <w:t>th</w:t>
      </w:r>
      <w:r w:rsidRPr="00831345">
        <w:t xml:space="preserve"> July can </w:t>
      </w:r>
      <w:r w:rsidR="00831345">
        <w:t>improve the</w:t>
      </w:r>
      <w:r w:rsidRPr="00831345">
        <w:t xml:space="preserve"> plan. </w:t>
      </w:r>
    </w:p>
    <w:p w14:paraId="4B73EECE" w14:textId="03EF820F" w:rsidR="00395711" w:rsidRPr="00831345" w:rsidRDefault="00395711" w:rsidP="00DE08A9">
      <w:pPr>
        <w:pStyle w:val="ListParagraph"/>
        <w:numPr>
          <w:ilvl w:val="0"/>
          <w:numId w:val="33"/>
        </w:numPr>
        <w:autoSpaceDE w:val="0"/>
        <w:autoSpaceDN w:val="0"/>
        <w:adjustRightInd w:val="0"/>
        <w:spacing w:after="0" w:line="240" w:lineRule="auto"/>
      </w:pPr>
      <w:r w:rsidRPr="00831345">
        <w:t>Extra attendees for</w:t>
      </w:r>
      <w:r w:rsidR="00DE08A9" w:rsidRPr="00831345">
        <w:t xml:space="preserve"> the meeting from the Inspiring Group are;</w:t>
      </w:r>
    </w:p>
    <w:p w14:paraId="165D206A" w14:textId="4AF6D044" w:rsidR="00DE08A9" w:rsidRPr="00831345" w:rsidRDefault="00DE08A9" w:rsidP="00DE08A9">
      <w:pPr>
        <w:pStyle w:val="ListParagraph"/>
        <w:numPr>
          <w:ilvl w:val="1"/>
          <w:numId w:val="33"/>
        </w:numPr>
        <w:autoSpaceDE w:val="0"/>
        <w:autoSpaceDN w:val="0"/>
        <w:adjustRightInd w:val="0"/>
        <w:spacing w:after="0" w:line="240" w:lineRule="auto"/>
      </w:pPr>
      <w:r w:rsidRPr="00831345">
        <w:t>Katherine Jenkins</w:t>
      </w:r>
    </w:p>
    <w:p w14:paraId="79A09478" w14:textId="007AAA59" w:rsidR="00DE08A9" w:rsidRPr="00831345" w:rsidRDefault="00DE08A9" w:rsidP="00DE08A9">
      <w:pPr>
        <w:pStyle w:val="ListParagraph"/>
        <w:numPr>
          <w:ilvl w:val="1"/>
          <w:numId w:val="33"/>
        </w:numPr>
        <w:autoSpaceDE w:val="0"/>
        <w:autoSpaceDN w:val="0"/>
        <w:adjustRightInd w:val="0"/>
        <w:spacing w:after="0" w:line="240" w:lineRule="auto"/>
      </w:pPr>
      <w:r w:rsidRPr="00831345">
        <w:t>Miles Weaver</w:t>
      </w:r>
    </w:p>
    <w:p w14:paraId="7CE5CB95" w14:textId="14E88A73" w:rsidR="00DE08A9" w:rsidRPr="00831345" w:rsidRDefault="00DE08A9" w:rsidP="00DE08A9">
      <w:pPr>
        <w:pStyle w:val="ListParagraph"/>
        <w:numPr>
          <w:ilvl w:val="1"/>
          <w:numId w:val="33"/>
        </w:numPr>
        <w:autoSpaceDE w:val="0"/>
        <w:autoSpaceDN w:val="0"/>
        <w:adjustRightInd w:val="0"/>
        <w:spacing w:after="0" w:line="240" w:lineRule="auto"/>
      </w:pPr>
      <w:r w:rsidRPr="00831345">
        <w:t>Scott Fyfe</w:t>
      </w:r>
    </w:p>
    <w:p w14:paraId="381415F9" w14:textId="6EF43B5D" w:rsidR="00DE08A9" w:rsidRPr="00831345" w:rsidRDefault="00DE08A9" w:rsidP="00DE08A9">
      <w:pPr>
        <w:pStyle w:val="ListParagraph"/>
        <w:numPr>
          <w:ilvl w:val="1"/>
          <w:numId w:val="33"/>
        </w:numPr>
        <w:autoSpaceDE w:val="0"/>
        <w:autoSpaceDN w:val="0"/>
        <w:adjustRightInd w:val="0"/>
        <w:spacing w:after="0" w:line="240" w:lineRule="auto"/>
      </w:pPr>
      <w:r w:rsidRPr="00831345">
        <w:t>Debbie McIlwraith Cameron</w:t>
      </w:r>
    </w:p>
    <w:p w14:paraId="2A9644D7" w14:textId="3CA36EEF" w:rsidR="00DE08A9" w:rsidRDefault="00DE08A9" w:rsidP="00DE08A9">
      <w:pPr>
        <w:autoSpaceDE w:val="0"/>
        <w:autoSpaceDN w:val="0"/>
        <w:adjustRightInd w:val="0"/>
        <w:spacing w:after="0" w:line="240" w:lineRule="auto"/>
      </w:pPr>
    </w:p>
    <w:p w14:paraId="2F0A80C9" w14:textId="291AF0F6" w:rsidR="00DE08A9" w:rsidRDefault="00DE08A9" w:rsidP="00DE08A9">
      <w:pPr>
        <w:spacing w:after="0" w:line="240" w:lineRule="auto"/>
        <w:rPr>
          <w:b/>
        </w:rPr>
      </w:pPr>
      <w:r w:rsidRPr="00DE08A9">
        <w:rPr>
          <w:rFonts w:cstheme="minorHAnsi"/>
          <w:b/>
        </w:rPr>
        <w:t>Training day on why be a charity trustee</w:t>
      </w:r>
      <w:r w:rsidRPr="00DE08A9">
        <w:rPr>
          <w:b/>
        </w:rPr>
        <w:t xml:space="preserve"> </w:t>
      </w:r>
    </w:p>
    <w:p w14:paraId="52E3D2E1" w14:textId="0F0282C5" w:rsidR="00DE08A9" w:rsidRDefault="00DE08A9" w:rsidP="00DE08A9">
      <w:pPr>
        <w:pStyle w:val="ListParagraph"/>
        <w:numPr>
          <w:ilvl w:val="0"/>
          <w:numId w:val="34"/>
        </w:numPr>
        <w:spacing w:after="0" w:line="240" w:lineRule="auto"/>
      </w:pPr>
      <w:r>
        <w:t>Trustee event to be held at Grassmarket Community Project.</w:t>
      </w:r>
    </w:p>
    <w:p w14:paraId="099AD261" w14:textId="4B0CA7D8" w:rsidR="00DE08A9" w:rsidRDefault="00DE08A9" w:rsidP="00DE08A9">
      <w:pPr>
        <w:pStyle w:val="ListParagraph"/>
        <w:numPr>
          <w:ilvl w:val="0"/>
          <w:numId w:val="34"/>
        </w:numPr>
        <w:spacing w:after="0" w:line="240" w:lineRule="auto"/>
      </w:pPr>
      <w:r>
        <w:t>Paul Wilson not present at meeting to discuss, will discuss once have further details.</w:t>
      </w:r>
    </w:p>
    <w:p w14:paraId="3F8FE016" w14:textId="291F2452" w:rsidR="00DE08A9" w:rsidRDefault="00DE08A9" w:rsidP="00DE08A9">
      <w:pPr>
        <w:spacing w:after="0" w:line="240" w:lineRule="auto"/>
      </w:pPr>
    </w:p>
    <w:p w14:paraId="4CA73247" w14:textId="5720CFEA" w:rsidR="00DE08A9" w:rsidRDefault="00DE08A9" w:rsidP="00DE08A9">
      <w:pPr>
        <w:spacing w:after="0" w:line="240" w:lineRule="auto"/>
        <w:rPr>
          <w:b/>
        </w:rPr>
      </w:pPr>
      <w:r w:rsidRPr="00DE08A9">
        <w:rPr>
          <w:b/>
        </w:rPr>
        <w:t>Book Launch</w:t>
      </w:r>
    </w:p>
    <w:p w14:paraId="20D52B30" w14:textId="63C5FAFB" w:rsidR="00DE08A9" w:rsidRDefault="00DE08A9" w:rsidP="00DE08A9">
      <w:pPr>
        <w:pStyle w:val="ListParagraph"/>
        <w:numPr>
          <w:ilvl w:val="0"/>
          <w:numId w:val="35"/>
        </w:numPr>
        <w:spacing w:after="0" w:line="240" w:lineRule="auto"/>
      </w:pPr>
      <w:r>
        <w:t xml:space="preserve">EA facilitating book launch for </w:t>
      </w:r>
      <w:r w:rsidRPr="00DE08A9">
        <w:t>Paul Hargreaves Cotswold</w:t>
      </w:r>
      <w:r>
        <w:t xml:space="preserve"> F</w:t>
      </w:r>
      <w:r w:rsidRPr="00DE08A9">
        <w:t>ayre</w:t>
      </w:r>
      <w:r>
        <w:t xml:space="preserve">, book discusses their journey on becoming a BCorp. </w:t>
      </w:r>
    </w:p>
    <w:p w14:paraId="3D3A5430" w14:textId="380F4528" w:rsidR="00DE08A9" w:rsidRDefault="00DE08A9" w:rsidP="00DE08A9">
      <w:pPr>
        <w:pStyle w:val="ListParagraph"/>
        <w:numPr>
          <w:ilvl w:val="0"/>
          <w:numId w:val="35"/>
        </w:numPr>
        <w:spacing w:after="0" w:line="240" w:lineRule="auto"/>
      </w:pPr>
      <w:r>
        <w:t>Would ideally like to hold event in advance of the November event – create build up.</w:t>
      </w:r>
    </w:p>
    <w:p w14:paraId="5C5B0C4D" w14:textId="64F5BDE0" w:rsidR="00DE08A9" w:rsidRDefault="00DE08A9" w:rsidP="00DE08A9">
      <w:pPr>
        <w:spacing w:after="0" w:line="240" w:lineRule="auto"/>
      </w:pPr>
    </w:p>
    <w:p w14:paraId="42821CAE" w14:textId="2E18D4AE" w:rsidR="00DE08A9" w:rsidRDefault="00DE08A9" w:rsidP="00DE08A9">
      <w:pPr>
        <w:spacing w:after="0" w:line="240" w:lineRule="auto"/>
        <w:rPr>
          <w:b/>
        </w:rPr>
      </w:pPr>
      <w:r>
        <w:rPr>
          <w:b/>
        </w:rPr>
        <w:t>Early Start Events:</w:t>
      </w:r>
    </w:p>
    <w:p w14:paraId="09A3E00B" w14:textId="41B6CAE6" w:rsidR="00DE08A9" w:rsidRPr="00F0501C" w:rsidRDefault="00F0501C" w:rsidP="00DE08A9">
      <w:pPr>
        <w:pStyle w:val="ListParagraph"/>
        <w:numPr>
          <w:ilvl w:val="0"/>
          <w:numId w:val="36"/>
        </w:numPr>
        <w:spacing w:after="0" w:line="240" w:lineRule="auto"/>
        <w:rPr>
          <w:b/>
        </w:rPr>
      </w:pPr>
      <w:r>
        <w:t>Next early start has 40 attendees booked on – good attendance.</w:t>
      </w:r>
    </w:p>
    <w:p w14:paraId="1C92AD54" w14:textId="469DDDD6" w:rsidR="00F0501C" w:rsidRPr="00F0501C" w:rsidRDefault="00F0501C" w:rsidP="00DE08A9">
      <w:pPr>
        <w:pStyle w:val="ListParagraph"/>
        <w:numPr>
          <w:ilvl w:val="0"/>
          <w:numId w:val="36"/>
        </w:numPr>
        <w:spacing w:after="0" w:line="240" w:lineRule="auto"/>
        <w:rPr>
          <w:b/>
        </w:rPr>
      </w:pPr>
      <w:r>
        <w:t>Jonny Kinross to attend June early start</w:t>
      </w:r>
      <w:r w:rsidR="00584B36">
        <w:t xml:space="preserve"> – Rebecca Neish to get in touch with details.</w:t>
      </w:r>
    </w:p>
    <w:p w14:paraId="04A420F1" w14:textId="5DF90A24" w:rsidR="00F0501C" w:rsidRPr="00584B36" w:rsidRDefault="00584B36" w:rsidP="00DE08A9">
      <w:pPr>
        <w:pStyle w:val="ListParagraph"/>
        <w:numPr>
          <w:ilvl w:val="0"/>
          <w:numId w:val="36"/>
        </w:numPr>
        <w:spacing w:after="0" w:line="240" w:lineRule="auto"/>
      </w:pPr>
      <w:r w:rsidRPr="00584B36">
        <w:t>Group to refer to agenda with regards to early start dates, email RN which event they would like to attend.</w:t>
      </w:r>
    </w:p>
    <w:p w14:paraId="2AC12832" w14:textId="77777777" w:rsidR="00DE08A9" w:rsidRPr="00DE08A9" w:rsidRDefault="00DE08A9" w:rsidP="00DE08A9">
      <w:pPr>
        <w:spacing w:after="0" w:line="240" w:lineRule="auto"/>
        <w:rPr>
          <w:b/>
        </w:rPr>
      </w:pPr>
    </w:p>
    <w:p w14:paraId="356C83C4" w14:textId="77777777" w:rsidR="00584B36" w:rsidRPr="00584B36" w:rsidRDefault="00584B36" w:rsidP="00584B36">
      <w:pPr>
        <w:spacing w:after="0" w:line="240" w:lineRule="auto"/>
        <w:rPr>
          <w:b/>
        </w:rPr>
      </w:pPr>
      <w:r w:rsidRPr="00584B36">
        <w:rPr>
          <w:b/>
        </w:rPr>
        <w:t xml:space="preserve">Award Criteria </w:t>
      </w:r>
    </w:p>
    <w:p w14:paraId="61B7628E" w14:textId="3E9AAD5D" w:rsidR="00584B36" w:rsidRPr="0009499A" w:rsidRDefault="00584B36" w:rsidP="00584B36">
      <w:pPr>
        <w:pStyle w:val="ListParagraph"/>
        <w:numPr>
          <w:ilvl w:val="0"/>
          <w:numId w:val="37"/>
        </w:numPr>
        <w:autoSpaceDE w:val="0"/>
        <w:autoSpaceDN w:val="0"/>
        <w:adjustRightInd w:val="0"/>
        <w:spacing w:after="0" w:line="240" w:lineRule="auto"/>
      </w:pPr>
      <w:r>
        <w:t>Award criteria to be discussed later on in year, pick up in September.</w:t>
      </w:r>
    </w:p>
    <w:p w14:paraId="5F0BF32F" w14:textId="77777777" w:rsidR="0009499A" w:rsidRDefault="0009499A" w:rsidP="0009499A">
      <w:pPr>
        <w:autoSpaceDE w:val="0"/>
        <w:autoSpaceDN w:val="0"/>
        <w:adjustRightInd w:val="0"/>
        <w:spacing w:after="0" w:line="240" w:lineRule="auto"/>
      </w:pPr>
    </w:p>
    <w:p w14:paraId="7C4D9B70" w14:textId="77777777" w:rsidR="00F160B8" w:rsidRPr="00D459A4" w:rsidRDefault="00CC540B" w:rsidP="00F160B8">
      <w:pPr>
        <w:autoSpaceDE w:val="0"/>
        <w:autoSpaceDN w:val="0"/>
        <w:adjustRightInd w:val="0"/>
        <w:spacing w:after="0" w:line="240" w:lineRule="auto"/>
        <w:rPr>
          <w:b/>
        </w:rPr>
      </w:pPr>
      <w:r w:rsidRPr="00D459A4">
        <w:rPr>
          <w:b/>
        </w:rPr>
        <w:t xml:space="preserve">AOB </w:t>
      </w:r>
    </w:p>
    <w:p w14:paraId="6B2DCAA4" w14:textId="4131F443" w:rsidR="00F160B8" w:rsidRDefault="00584B36" w:rsidP="00F160B8">
      <w:pPr>
        <w:pStyle w:val="ListParagraph"/>
        <w:numPr>
          <w:ilvl w:val="0"/>
          <w:numId w:val="23"/>
        </w:num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Anna Lyle leaving position at chamber. Rebecca Neish will be taking on the admin of the group in the interim. </w:t>
      </w:r>
    </w:p>
    <w:p w14:paraId="34748854" w14:textId="3C5AFACA" w:rsidR="00584B36" w:rsidRDefault="00584B36" w:rsidP="00F160B8">
      <w:pPr>
        <w:pStyle w:val="ListParagraph"/>
        <w:numPr>
          <w:ilvl w:val="0"/>
          <w:numId w:val="23"/>
        </w:numPr>
        <w:autoSpaceDE w:val="0"/>
        <w:autoSpaceDN w:val="0"/>
        <w:adjustRightInd w:val="0"/>
        <w:spacing w:after="0" w:line="240" w:lineRule="auto"/>
        <w:rPr>
          <w:rFonts w:ascii="Calibri" w:hAnsi="Calibri" w:cs="Calibri"/>
          <w:color w:val="000000"/>
        </w:rPr>
      </w:pPr>
      <w:r>
        <w:rPr>
          <w:rFonts w:ascii="Calibri" w:hAnsi="Calibri" w:cs="Calibri"/>
          <w:color w:val="000000"/>
        </w:rPr>
        <w:t>Group to contact Edinburgh Universities to make sure they are involved in BCorp event.</w:t>
      </w:r>
    </w:p>
    <w:p w14:paraId="0B250924" w14:textId="77777777" w:rsidR="00D459A4" w:rsidRPr="00D459A4" w:rsidRDefault="00D459A4" w:rsidP="00D459A4">
      <w:pPr>
        <w:autoSpaceDE w:val="0"/>
        <w:autoSpaceDN w:val="0"/>
        <w:adjustRightInd w:val="0"/>
        <w:spacing w:after="0" w:line="240" w:lineRule="auto"/>
        <w:rPr>
          <w:rFonts w:ascii="Calibri" w:hAnsi="Calibri" w:cs="Calibri"/>
          <w:color w:val="000000"/>
        </w:rPr>
      </w:pPr>
    </w:p>
    <w:p w14:paraId="6679352F" w14:textId="2E619BCC" w:rsidR="00CC540B" w:rsidRPr="00D459A4" w:rsidRDefault="00F160B8" w:rsidP="00F160B8">
      <w:pPr>
        <w:autoSpaceDE w:val="0"/>
        <w:autoSpaceDN w:val="0"/>
        <w:adjustRightInd w:val="0"/>
        <w:spacing w:after="0" w:line="240" w:lineRule="auto"/>
        <w:rPr>
          <w:b/>
        </w:rPr>
      </w:pPr>
      <w:r w:rsidRPr="00D459A4">
        <w:rPr>
          <w:b/>
        </w:rPr>
        <w:t>DoNM</w:t>
      </w:r>
    </w:p>
    <w:p w14:paraId="32FDBBF3" w14:textId="74DF6733" w:rsidR="00F160B8" w:rsidRPr="00F160B8" w:rsidRDefault="002952E3" w:rsidP="00F160B8">
      <w:pPr>
        <w:pStyle w:val="ListParagraph"/>
        <w:numPr>
          <w:ilvl w:val="0"/>
          <w:numId w:val="23"/>
        </w:numPr>
        <w:autoSpaceDE w:val="0"/>
        <w:autoSpaceDN w:val="0"/>
        <w:adjustRightInd w:val="0"/>
        <w:spacing w:after="0" w:line="240" w:lineRule="auto"/>
      </w:pPr>
      <w:r>
        <w:t>20</w:t>
      </w:r>
      <w:r w:rsidRPr="002952E3">
        <w:rPr>
          <w:vertAlign w:val="superscript"/>
        </w:rPr>
        <w:t>th</w:t>
      </w:r>
      <w:r>
        <w:t xml:space="preserve"> August 2019</w:t>
      </w:r>
      <w:r w:rsidR="00F160B8">
        <w:t>, 1pm</w:t>
      </w:r>
      <w:r w:rsidR="00F160B8" w:rsidRPr="000638EB">
        <w:t xml:space="preserve">, </w:t>
      </w:r>
      <w:r>
        <w:t>Citadel Youth Centre</w:t>
      </w:r>
    </w:p>
    <w:p w14:paraId="77F8188D" w14:textId="062A69F3" w:rsidR="00092D20" w:rsidRPr="00F377C1" w:rsidRDefault="00092D20" w:rsidP="002952E3">
      <w:pPr>
        <w:autoSpaceDE w:val="0"/>
        <w:autoSpaceDN w:val="0"/>
        <w:adjustRightInd w:val="0"/>
        <w:spacing w:after="0" w:line="240" w:lineRule="auto"/>
      </w:pPr>
    </w:p>
    <w:sectPr w:rsidR="00092D20" w:rsidRPr="00F377C1" w:rsidSect="005749BD">
      <w:pgSz w:w="11906" w:h="16838"/>
      <w:pgMar w:top="1440" w:right="1133"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A7F90"/>
    <w:multiLevelType w:val="hybridMultilevel"/>
    <w:tmpl w:val="27262730"/>
    <w:lvl w:ilvl="0" w:tplc="0809000B">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0F46365A"/>
    <w:multiLevelType w:val="hybridMultilevel"/>
    <w:tmpl w:val="D038A138"/>
    <w:lvl w:ilvl="0" w:tplc="08090003">
      <w:start w:val="1"/>
      <w:numFmt w:val="bullet"/>
      <w:lvlText w:val="o"/>
      <w:lvlJc w:val="left"/>
      <w:pPr>
        <w:ind w:left="720" w:hanging="360"/>
      </w:pPr>
      <w:rPr>
        <w:rFonts w:ascii="Courier New" w:hAnsi="Courier New" w:cs="Courier New"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6F4ACC"/>
    <w:multiLevelType w:val="hybridMultilevel"/>
    <w:tmpl w:val="82568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7E6E39"/>
    <w:multiLevelType w:val="hybridMultilevel"/>
    <w:tmpl w:val="BF781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85063A"/>
    <w:multiLevelType w:val="hybridMultilevel"/>
    <w:tmpl w:val="054A22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3A30148"/>
    <w:multiLevelType w:val="hybridMultilevel"/>
    <w:tmpl w:val="BF76BA9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6C1992"/>
    <w:multiLevelType w:val="hybridMultilevel"/>
    <w:tmpl w:val="73BA45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796E8B"/>
    <w:multiLevelType w:val="hybridMultilevel"/>
    <w:tmpl w:val="3690A34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8435D3A"/>
    <w:multiLevelType w:val="hybridMultilevel"/>
    <w:tmpl w:val="8B443D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93C0DA1"/>
    <w:multiLevelType w:val="hybridMultilevel"/>
    <w:tmpl w:val="37947580"/>
    <w:lvl w:ilvl="0" w:tplc="78560D8C">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BA456D"/>
    <w:multiLevelType w:val="hybridMultilevel"/>
    <w:tmpl w:val="49969332"/>
    <w:lvl w:ilvl="0" w:tplc="0809000B">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2CE6230E"/>
    <w:multiLevelType w:val="hybridMultilevel"/>
    <w:tmpl w:val="152691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19305D9"/>
    <w:multiLevelType w:val="hybridMultilevel"/>
    <w:tmpl w:val="36DCFC46"/>
    <w:lvl w:ilvl="0" w:tplc="5C60418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1C0867"/>
    <w:multiLevelType w:val="hybridMultilevel"/>
    <w:tmpl w:val="3322060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4170598"/>
    <w:multiLevelType w:val="hybridMultilevel"/>
    <w:tmpl w:val="2A320B94"/>
    <w:lvl w:ilvl="0" w:tplc="BEF08E30">
      <w:start w:val="1"/>
      <w:numFmt w:val="upp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EB13D04"/>
    <w:multiLevelType w:val="hybridMultilevel"/>
    <w:tmpl w:val="0A3C02D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F59001A"/>
    <w:multiLevelType w:val="hybridMultilevel"/>
    <w:tmpl w:val="CE820D20"/>
    <w:lvl w:ilvl="0" w:tplc="31E8163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406BB9"/>
    <w:multiLevelType w:val="hybridMultilevel"/>
    <w:tmpl w:val="E9805C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0657AC4"/>
    <w:multiLevelType w:val="hybridMultilevel"/>
    <w:tmpl w:val="20D269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4020B26"/>
    <w:multiLevelType w:val="hybridMultilevel"/>
    <w:tmpl w:val="BE8A25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4B73FE7"/>
    <w:multiLevelType w:val="hybridMultilevel"/>
    <w:tmpl w:val="1BF26F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B5460B4"/>
    <w:multiLevelType w:val="hybridMultilevel"/>
    <w:tmpl w:val="18BA132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3">
      <w:start w:val="1"/>
      <w:numFmt w:val="bullet"/>
      <w:lvlText w:val="o"/>
      <w:lvlJc w:val="left"/>
      <w:pPr>
        <w:ind w:left="1800" w:hanging="360"/>
      </w:pPr>
      <w:rPr>
        <w:rFonts w:ascii="Courier New" w:hAnsi="Courier New" w:cs="Courier New"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BAE6F42"/>
    <w:multiLevelType w:val="hybridMultilevel"/>
    <w:tmpl w:val="0A12A1F4"/>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BFB6A06"/>
    <w:multiLevelType w:val="hybridMultilevel"/>
    <w:tmpl w:val="3EEC7144"/>
    <w:lvl w:ilvl="0" w:tplc="F6C22B4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5D8D4096"/>
    <w:multiLevelType w:val="hybridMultilevel"/>
    <w:tmpl w:val="007622AE"/>
    <w:lvl w:ilvl="0" w:tplc="0809000B">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5" w15:restartNumberingAfterBreak="0">
    <w:nsid w:val="5DB47990"/>
    <w:multiLevelType w:val="hybridMultilevel"/>
    <w:tmpl w:val="C4348C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0FB4C66"/>
    <w:multiLevelType w:val="hybridMultilevel"/>
    <w:tmpl w:val="EFCE778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1B82E3D"/>
    <w:multiLevelType w:val="hybridMultilevel"/>
    <w:tmpl w:val="CF58F00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52C27E8"/>
    <w:multiLevelType w:val="hybridMultilevel"/>
    <w:tmpl w:val="26B2DE50"/>
    <w:lvl w:ilvl="0" w:tplc="F8F6A53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7B2553E"/>
    <w:multiLevelType w:val="hybridMultilevel"/>
    <w:tmpl w:val="20D6F3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80C5AC9"/>
    <w:multiLevelType w:val="hybridMultilevel"/>
    <w:tmpl w:val="2D62562C"/>
    <w:lvl w:ilvl="0" w:tplc="0809000B">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1" w15:restartNumberingAfterBreak="0">
    <w:nsid w:val="68FE1ECF"/>
    <w:multiLevelType w:val="hybridMultilevel"/>
    <w:tmpl w:val="401E3E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B9F7665"/>
    <w:multiLevelType w:val="hybridMultilevel"/>
    <w:tmpl w:val="FADC85C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D120C32"/>
    <w:multiLevelType w:val="hybridMultilevel"/>
    <w:tmpl w:val="37122E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ED541C6"/>
    <w:multiLevelType w:val="hybridMultilevel"/>
    <w:tmpl w:val="EF7CE9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F596AE8"/>
    <w:multiLevelType w:val="hybridMultilevel"/>
    <w:tmpl w:val="49DA9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C006406"/>
    <w:multiLevelType w:val="hybridMultilevel"/>
    <w:tmpl w:val="840C6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28"/>
  </w:num>
  <w:num w:numId="3">
    <w:abstractNumId w:val="3"/>
  </w:num>
  <w:num w:numId="4">
    <w:abstractNumId w:val="31"/>
  </w:num>
  <w:num w:numId="5">
    <w:abstractNumId w:val="16"/>
  </w:num>
  <w:num w:numId="6">
    <w:abstractNumId w:val="29"/>
  </w:num>
  <w:num w:numId="7">
    <w:abstractNumId w:val="2"/>
  </w:num>
  <w:num w:numId="8">
    <w:abstractNumId w:val="25"/>
  </w:num>
  <w:num w:numId="9">
    <w:abstractNumId w:val="12"/>
  </w:num>
  <w:num w:numId="10">
    <w:abstractNumId w:val="15"/>
  </w:num>
  <w:num w:numId="11">
    <w:abstractNumId w:val="18"/>
  </w:num>
  <w:num w:numId="12">
    <w:abstractNumId w:val="17"/>
  </w:num>
  <w:num w:numId="13">
    <w:abstractNumId w:val="14"/>
  </w:num>
  <w:num w:numId="14">
    <w:abstractNumId w:val="36"/>
  </w:num>
  <w:num w:numId="15">
    <w:abstractNumId w:val="10"/>
  </w:num>
  <w:num w:numId="16">
    <w:abstractNumId w:val="30"/>
  </w:num>
  <w:num w:numId="17">
    <w:abstractNumId w:val="0"/>
  </w:num>
  <w:num w:numId="18">
    <w:abstractNumId w:val="24"/>
  </w:num>
  <w:num w:numId="19">
    <w:abstractNumId w:val="7"/>
  </w:num>
  <w:num w:numId="20">
    <w:abstractNumId w:val="20"/>
  </w:num>
  <w:num w:numId="21">
    <w:abstractNumId w:val="26"/>
  </w:num>
  <w:num w:numId="22">
    <w:abstractNumId w:val="8"/>
  </w:num>
  <w:num w:numId="23">
    <w:abstractNumId w:val="21"/>
  </w:num>
  <w:num w:numId="24">
    <w:abstractNumId w:val="5"/>
  </w:num>
  <w:num w:numId="25">
    <w:abstractNumId w:val="22"/>
  </w:num>
  <w:num w:numId="26">
    <w:abstractNumId w:val="6"/>
  </w:num>
  <w:num w:numId="27">
    <w:abstractNumId w:val="35"/>
  </w:num>
  <w:num w:numId="28">
    <w:abstractNumId w:val="33"/>
  </w:num>
  <w:num w:numId="29">
    <w:abstractNumId w:val="27"/>
  </w:num>
  <w:num w:numId="30">
    <w:abstractNumId w:val="23"/>
  </w:num>
  <w:num w:numId="31">
    <w:abstractNumId w:val="1"/>
  </w:num>
  <w:num w:numId="32">
    <w:abstractNumId w:val="32"/>
  </w:num>
  <w:num w:numId="33">
    <w:abstractNumId w:val="13"/>
  </w:num>
  <w:num w:numId="34">
    <w:abstractNumId w:val="4"/>
  </w:num>
  <w:num w:numId="35">
    <w:abstractNumId w:val="11"/>
  </w:num>
  <w:num w:numId="36">
    <w:abstractNumId w:val="34"/>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AC6"/>
    <w:rsid w:val="00000EFC"/>
    <w:rsid w:val="000178E6"/>
    <w:rsid w:val="0003444C"/>
    <w:rsid w:val="00053F9F"/>
    <w:rsid w:val="000638EB"/>
    <w:rsid w:val="00066D7E"/>
    <w:rsid w:val="0007071A"/>
    <w:rsid w:val="00070B83"/>
    <w:rsid w:val="00075CCA"/>
    <w:rsid w:val="000773E9"/>
    <w:rsid w:val="00092D20"/>
    <w:rsid w:val="0009499A"/>
    <w:rsid w:val="00094C4A"/>
    <w:rsid w:val="000D4F22"/>
    <w:rsid w:val="000E1751"/>
    <w:rsid w:val="000E2788"/>
    <w:rsid w:val="000F5682"/>
    <w:rsid w:val="001023CB"/>
    <w:rsid w:val="00113910"/>
    <w:rsid w:val="0011591C"/>
    <w:rsid w:val="001169B2"/>
    <w:rsid w:val="00142C1B"/>
    <w:rsid w:val="00144BA6"/>
    <w:rsid w:val="00154D1A"/>
    <w:rsid w:val="00162E80"/>
    <w:rsid w:val="0017545E"/>
    <w:rsid w:val="00181122"/>
    <w:rsid w:val="001930F0"/>
    <w:rsid w:val="001A5927"/>
    <w:rsid w:val="001B320E"/>
    <w:rsid w:val="001C1547"/>
    <w:rsid w:val="001C45D2"/>
    <w:rsid w:val="001C77D7"/>
    <w:rsid w:val="001D669D"/>
    <w:rsid w:val="001D75CC"/>
    <w:rsid w:val="001E145B"/>
    <w:rsid w:val="0020639D"/>
    <w:rsid w:val="002163B2"/>
    <w:rsid w:val="0022566A"/>
    <w:rsid w:val="00230637"/>
    <w:rsid w:val="00241234"/>
    <w:rsid w:val="00244EB9"/>
    <w:rsid w:val="00245DB0"/>
    <w:rsid w:val="00262C7A"/>
    <w:rsid w:val="00265493"/>
    <w:rsid w:val="002665E3"/>
    <w:rsid w:val="0026706F"/>
    <w:rsid w:val="00272FBF"/>
    <w:rsid w:val="00273DCD"/>
    <w:rsid w:val="00275581"/>
    <w:rsid w:val="00276EDC"/>
    <w:rsid w:val="00280C0B"/>
    <w:rsid w:val="002952E3"/>
    <w:rsid w:val="00296A50"/>
    <w:rsid w:val="002A1BBE"/>
    <w:rsid w:val="002B43B7"/>
    <w:rsid w:val="002C36E5"/>
    <w:rsid w:val="002D2C09"/>
    <w:rsid w:val="002D4DC0"/>
    <w:rsid w:val="003028C3"/>
    <w:rsid w:val="00303214"/>
    <w:rsid w:val="0030632E"/>
    <w:rsid w:val="00320524"/>
    <w:rsid w:val="00330F3E"/>
    <w:rsid w:val="00342BA5"/>
    <w:rsid w:val="0034420D"/>
    <w:rsid w:val="003563CE"/>
    <w:rsid w:val="00360E26"/>
    <w:rsid w:val="0037121C"/>
    <w:rsid w:val="00371596"/>
    <w:rsid w:val="00375100"/>
    <w:rsid w:val="0038589A"/>
    <w:rsid w:val="00390CDF"/>
    <w:rsid w:val="00395711"/>
    <w:rsid w:val="003A080A"/>
    <w:rsid w:val="003A7FB2"/>
    <w:rsid w:val="003B0090"/>
    <w:rsid w:val="003B1177"/>
    <w:rsid w:val="003B530C"/>
    <w:rsid w:val="003B5E0D"/>
    <w:rsid w:val="003B69BE"/>
    <w:rsid w:val="003C0D1D"/>
    <w:rsid w:val="003C2904"/>
    <w:rsid w:val="003C69D3"/>
    <w:rsid w:val="003D1EC7"/>
    <w:rsid w:val="003D3DE9"/>
    <w:rsid w:val="003E209D"/>
    <w:rsid w:val="003E2FEC"/>
    <w:rsid w:val="003E3188"/>
    <w:rsid w:val="003E4BB1"/>
    <w:rsid w:val="003E6055"/>
    <w:rsid w:val="003F2C55"/>
    <w:rsid w:val="00403975"/>
    <w:rsid w:val="00405245"/>
    <w:rsid w:val="00417F10"/>
    <w:rsid w:val="004233E0"/>
    <w:rsid w:val="00434061"/>
    <w:rsid w:val="004349E1"/>
    <w:rsid w:val="00441ED0"/>
    <w:rsid w:val="00444332"/>
    <w:rsid w:val="00457F0C"/>
    <w:rsid w:val="00460F46"/>
    <w:rsid w:val="00464006"/>
    <w:rsid w:val="00465459"/>
    <w:rsid w:val="00477B94"/>
    <w:rsid w:val="00481602"/>
    <w:rsid w:val="00483437"/>
    <w:rsid w:val="00485DD4"/>
    <w:rsid w:val="00496BF0"/>
    <w:rsid w:val="004A00CC"/>
    <w:rsid w:val="004C1AAA"/>
    <w:rsid w:val="004C3BB9"/>
    <w:rsid w:val="00500A47"/>
    <w:rsid w:val="0050701F"/>
    <w:rsid w:val="00512C07"/>
    <w:rsid w:val="00513AC2"/>
    <w:rsid w:val="00515C77"/>
    <w:rsid w:val="00527AAE"/>
    <w:rsid w:val="00540454"/>
    <w:rsid w:val="0054503B"/>
    <w:rsid w:val="005450EA"/>
    <w:rsid w:val="00554249"/>
    <w:rsid w:val="00567D7D"/>
    <w:rsid w:val="005749BD"/>
    <w:rsid w:val="00575560"/>
    <w:rsid w:val="00584B36"/>
    <w:rsid w:val="00585FE5"/>
    <w:rsid w:val="0058713B"/>
    <w:rsid w:val="0059101F"/>
    <w:rsid w:val="005A074C"/>
    <w:rsid w:val="005A4716"/>
    <w:rsid w:val="005A638E"/>
    <w:rsid w:val="005C4669"/>
    <w:rsid w:val="005C605E"/>
    <w:rsid w:val="005C785A"/>
    <w:rsid w:val="005D47AD"/>
    <w:rsid w:val="005E50E9"/>
    <w:rsid w:val="006134D5"/>
    <w:rsid w:val="00614903"/>
    <w:rsid w:val="00615AC6"/>
    <w:rsid w:val="0062327A"/>
    <w:rsid w:val="00624C2E"/>
    <w:rsid w:val="00625E0C"/>
    <w:rsid w:val="00626204"/>
    <w:rsid w:val="006418E4"/>
    <w:rsid w:val="00641E8B"/>
    <w:rsid w:val="00642085"/>
    <w:rsid w:val="00656302"/>
    <w:rsid w:val="0065759F"/>
    <w:rsid w:val="00660578"/>
    <w:rsid w:val="00664527"/>
    <w:rsid w:val="00665ED2"/>
    <w:rsid w:val="006748B0"/>
    <w:rsid w:val="006922E5"/>
    <w:rsid w:val="00692E12"/>
    <w:rsid w:val="006A4688"/>
    <w:rsid w:val="006A49F9"/>
    <w:rsid w:val="006D4F46"/>
    <w:rsid w:val="006D53FC"/>
    <w:rsid w:val="006F3032"/>
    <w:rsid w:val="006F4EC6"/>
    <w:rsid w:val="00701630"/>
    <w:rsid w:val="00706F22"/>
    <w:rsid w:val="0071429E"/>
    <w:rsid w:val="0071745B"/>
    <w:rsid w:val="00722559"/>
    <w:rsid w:val="00736ACA"/>
    <w:rsid w:val="00742C27"/>
    <w:rsid w:val="00743055"/>
    <w:rsid w:val="0075280B"/>
    <w:rsid w:val="007627A1"/>
    <w:rsid w:val="00766A0B"/>
    <w:rsid w:val="007743B9"/>
    <w:rsid w:val="0077576D"/>
    <w:rsid w:val="00775C2D"/>
    <w:rsid w:val="0078403B"/>
    <w:rsid w:val="0078638D"/>
    <w:rsid w:val="00787EA4"/>
    <w:rsid w:val="00797372"/>
    <w:rsid w:val="007C13FB"/>
    <w:rsid w:val="007C70E8"/>
    <w:rsid w:val="007D74EF"/>
    <w:rsid w:val="007F0017"/>
    <w:rsid w:val="007F2983"/>
    <w:rsid w:val="008015A9"/>
    <w:rsid w:val="00804005"/>
    <w:rsid w:val="00806337"/>
    <w:rsid w:val="008074BA"/>
    <w:rsid w:val="00831345"/>
    <w:rsid w:val="008333E3"/>
    <w:rsid w:val="00853DA9"/>
    <w:rsid w:val="0086598B"/>
    <w:rsid w:val="008732A4"/>
    <w:rsid w:val="00874CDD"/>
    <w:rsid w:val="008876A6"/>
    <w:rsid w:val="00890C1A"/>
    <w:rsid w:val="00891604"/>
    <w:rsid w:val="008A0325"/>
    <w:rsid w:val="008A6A3C"/>
    <w:rsid w:val="008B3C8F"/>
    <w:rsid w:val="008B7D59"/>
    <w:rsid w:val="008C26DF"/>
    <w:rsid w:val="008C71DA"/>
    <w:rsid w:val="008D36D3"/>
    <w:rsid w:val="008E6262"/>
    <w:rsid w:val="008E7505"/>
    <w:rsid w:val="008F0E6A"/>
    <w:rsid w:val="00900140"/>
    <w:rsid w:val="00911422"/>
    <w:rsid w:val="009264E4"/>
    <w:rsid w:val="00927BBB"/>
    <w:rsid w:val="0093194F"/>
    <w:rsid w:val="0093373E"/>
    <w:rsid w:val="0093446B"/>
    <w:rsid w:val="00946210"/>
    <w:rsid w:val="00951DEE"/>
    <w:rsid w:val="00953FE6"/>
    <w:rsid w:val="00955CF2"/>
    <w:rsid w:val="0096139C"/>
    <w:rsid w:val="00994873"/>
    <w:rsid w:val="009B6308"/>
    <w:rsid w:val="009C33D1"/>
    <w:rsid w:val="009C34A6"/>
    <w:rsid w:val="009C4E30"/>
    <w:rsid w:val="009C59F8"/>
    <w:rsid w:val="009C7BD8"/>
    <w:rsid w:val="009D1280"/>
    <w:rsid w:val="009D7DBC"/>
    <w:rsid w:val="009E56C2"/>
    <w:rsid w:val="009F222D"/>
    <w:rsid w:val="00A23421"/>
    <w:rsid w:val="00A2576B"/>
    <w:rsid w:val="00A56B51"/>
    <w:rsid w:val="00A56BD3"/>
    <w:rsid w:val="00A618E4"/>
    <w:rsid w:val="00A679F2"/>
    <w:rsid w:val="00A8677A"/>
    <w:rsid w:val="00A9081E"/>
    <w:rsid w:val="00AB12D9"/>
    <w:rsid w:val="00AB6285"/>
    <w:rsid w:val="00AD70A6"/>
    <w:rsid w:val="00AE426D"/>
    <w:rsid w:val="00AE50CA"/>
    <w:rsid w:val="00AF0E9B"/>
    <w:rsid w:val="00B01B13"/>
    <w:rsid w:val="00B03ADA"/>
    <w:rsid w:val="00B06F4E"/>
    <w:rsid w:val="00B1406C"/>
    <w:rsid w:val="00B17AEF"/>
    <w:rsid w:val="00B2216B"/>
    <w:rsid w:val="00B258CE"/>
    <w:rsid w:val="00B26E85"/>
    <w:rsid w:val="00B40CF3"/>
    <w:rsid w:val="00B42371"/>
    <w:rsid w:val="00B6294A"/>
    <w:rsid w:val="00B63518"/>
    <w:rsid w:val="00B72D3A"/>
    <w:rsid w:val="00B738DD"/>
    <w:rsid w:val="00BA0A8F"/>
    <w:rsid w:val="00BB0F67"/>
    <w:rsid w:val="00BB25B1"/>
    <w:rsid w:val="00BC77AD"/>
    <w:rsid w:val="00BD7F70"/>
    <w:rsid w:val="00BE2869"/>
    <w:rsid w:val="00BE33E2"/>
    <w:rsid w:val="00BE6117"/>
    <w:rsid w:val="00BF35EE"/>
    <w:rsid w:val="00BF4BC3"/>
    <w:rsid w:val="00BF7C46"/>
    <w:rsid w:val="00BF7D77"/>
    <w:rsid w:val="00C00388"/>
    <w:rsid w:val="00C011C5"/>
    <w:rsid w:val="00C058AF"/>
    <w:rsid w:val="00C10991"/>
    <w:rsid w:val="00C10B6C"/>
    <w:rsid w:val="00C130F6"/>
    <w:rsid w:val="00C13684"/>
    <w:rsid w:val="00C14328"/>
    <w:rsid w:val="00C1455A"/>
    <w:rsid w:val="00C155DD"/>
    <w:rsid w:val="00C233C1"/>
    <w:rsid w:val="00C240E2"/>
    <w:rsid w:val="00C30351"/>
    <w:rsid w:val="00C33277"/>
    <w:rsid w:val="00C33381"/>
    <w:rsid w:val="00C41D40"/>
    <w:rsid w:val="00C42AB6"/>
    <w:rsid w:val="00C51FBF"/>
    <w:rsid w:val="00C5416E"/>
    <w:rsid w:val="00C56DD9"/>
    <w:rsid w:val="00C822ED"/>
    <w:rsid w:val="00C9595B"/>
    <w:rsid w:val="00CB5046"/>
    <w:rsid w:val="00CB6BE5"/>
    <w:rsid w:val="00CC058A"/>
    <w:rsid w:val="00CC12DD"/>
    <w:rsid w:val="00CC540B"/>
    <w:rsid w:val="00CC5851"/>
    <w:rsid w:val="00CD418B"/>
    <w:rsid w:val="00CD658B"/>
    <w:rsid w:val="00CE187B"/>
    <w:rsid w:val="00CE6D3A"/>
    <w:rsid w:val="00CF7BB7"/>
    <w:rsid w:val="00D01CA1"/>
    <w:rsid w:val="00D169CD"/>
    <w:rsid w:val="00D2242B"/>
    <w:rsid w:val="00D22D7F"/>
    <w:rsid w:val="00D3372A"/>
    <w:rsid w:val="00D34420"/>
    <w:rsid w:val="00D35E9B"/>
    <w:rsid w:val="00D36026"/>
    <w:rsid w:val="00D4077D"/>
    <w:rsid w:val="00D459A4"/>
    <w:rsid w:val="00D51178"/>
    <w:rsid w:val="00D60D08"/>
    <w:rsid w:val="00D95E9E"/>
    <w:rsid w:val="00DA0087"/>
    <w:rsid w:val="00DB0A50"/>
    <w:rsid w:val="00DC387C"/>
    <w:rsid w:val="00DC5FD8"/>
    <w:rsid w:val="00DC7F61"/>
    <w:rsid w:val="00DD7ED2"/>
    <w:rsid w:val="00DE08A9"/>
    <w:rsid w:val="00DE350F"/>
    <w:rsid w:val="00DE4E81"/>
    <w:rsid w:val="00DF56B4"/>
    <w:rsid w:val="00E1162A"/>
    <w:rsid w:val="00E36AC5"/>
    <w:rsid w:val="00E40356"/>
    <w:rsid w:val="00E4062C"/>
    <w:rsid w:val="00E441AD"/>
    <w:rsid w:val="00E4517E"/>
    <w:rsid w:val="00E4615C"/>
    <w:rsid w:val="00E62188"/>
    <w:rsid w:val="00E638CB"/>
    <w:rsid w:val="00E76E68"/>
    <w:rsid w:val="00EA2217"/>
    <w:rsid w:val="00EA55AA"/>
    <w:rsid w:val="00EB3009"/>
    <w:rsid w:val="00EB54CF"/>
    <w:rsid w:val="00EC056D"/>
    <w:rsid w:val="00ED007B"/>
    <w:rsid w:val="00ED7F13"/>
    <w:rsid w:val="00EE0629"/>
    <w:rsid w:val="00EE6EE8"/>
    <w:rsid w:val="00F0501C"/>
    <w:rsid w:val="00F07974"/>
    <w:rsid w:val="00F1165C"/>
    <w:rsid w:val="00F130B7"/>
    <w:rsid w:val="00F160B8"/>
    <w:rsid w:val="00F220EB"/>
    <w:rsid w:val="00F26979"/>
    <w:rsid w:val="00F36906"/>
    <w:rsid w:val="00F377C1"/>
    <w:rsid w:val="00F46080"/>
    <w:rsid w:val="00F514C3"/>
    <w:rsid w:val="00F62E57"/>
    <w:rsid w:val="00F63418"/>
    <w:rsid w:val="00F67851"/>
    <w:rsid w:val="00F92AD3"/>
    <w:rsid w:val="00F9767C"/>
    <w:rsid w:val="00FA2C49"/>
    <w:rsid w:val="00FE228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A8F58F1"/>
  <w15:docId w15:val="{86C98930-0D52-454B-8F84-ACB5B81E6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2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18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6790999">
      <w:bodyDiv w:val="1"/>
      <w:marLeft w:val="0"/>
      <w:marRight w:val="0"/>
      <w:marTop w:val="0"/>
      <w:marBottom w:val="0"/>
      <w:divBdr>
        <w:top w:val="none" w:sz="0" w:space="0" w:color="auto"/>
        <w:left w:val="none" w:sz="0" w:space="0" w:color="auto"/>
        <w:bottom w:val="none" w:sz="0" w:space="0" w:color="auto"/>
        <w:right w:val="none" w:sz="0" w:space="0" w:color="auto"/>
      </w:divBdr>
    </w:div>
    <w:div w:id="1852143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3328AF-6A53-4B7A-9F04-BB2B942EC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817</TotalTime>
  <Pages>4</Pages>
  <Words>1097</Words>
  <Characters>6259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Davidson</dc:creator>
  <cp:lastModifiedBy>Anna Lyle</cp:lastModifiedBy>
  <cp:revision>13</cp:revision>
  <dcterms:created xsi:type="dcterms:W3CDTF">2019-06-18T14:17:00Z</dcterms:created>
  <dcterms:modified xsi:type="dcterms:W3CDTF">2019-06-28T13:22:00Z</dcterms:modified>
</cp:coreProperties>
</file>